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9" w:rsidRPr="009E5B24" w:rsidRDefault="007C3A99" w:rsidP="008E5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B24">
        <w:rPr>
          <w:rFonts w:ascii="Times New Roman" w:hAnsi="Times New Roman" w:cs="Times New Roman"/>
          <w:b/>
          <w:sz w:val="32"/>
          <w:szCs w:val="32"/>
        </w:rPr>
        <w:t>От</w:t>
      </w:r>
      <w:r w:rsidR="004007DA" w:rsidRPr="009E5B24">
        <w:rPr>
          <w:rFonts w:ascii="Times New Roman" w:hAnsi="Times New Roman" w:cs="Times New Roman"/>
          <w:b/>
          <w:sz w:val="32"/>
          <w:szCs w:val="32"/>
        </w:rPr>
        <w:t>чет работы детского сада за 201</w:t>
      </w:r>
      <w:r w:rsidR="008E5E6F" w:rsidRPr="009E5B24">
        <w:rPr>
          <w:rFonts w:ascii="Times New Roman" w:hAnsi="Times New Roman" w:cs="Times New Roman"/>
          <w:b/>
          <w:sz w:val="32"/>
          <w:szCs w:val="32"/>
        </w:rPr>
        <w:t>3</w:t>
      </w:r>
      <w:r w:rsidR="004007DA" w:rsidRPr="009E5B24">
        <w:rPr>
          <w:rFonts w:ascii="Times New Roman" w:hAnsi="Times New Roman" w:cs="Times New Roman"/>
          <w:b/>
          <w:sz w:val="32"/>
          <w:szCs w:val="32"/>
        </w:rPr>
        <w:t>-201</w:t>
      </w:r>
      <w:r w:rsidR="008E5E6F" w:rsidRPr="009E5B24">
        <w:rPr>
          <w:rFonts w:ascii="Times New Roman" w:hAnsi="Times New Roman" w:cs="Times New Roman"/>
          <w:b/>
          <w:sz w:val="32"/>
          <w:szCs w:val="32"/>
        </w:rPr>
        <w:t>4</w:t>
      </w:r>
      <w:r w:rsidRPr="009E5B24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055939" w:rsidRPr="00F808CF" w:rsidRDefault="00CB01D4" w:rsidP="008E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В 201</w:t>
      </w:r>
      <w:r w:rsidR="008E5E6F" w:rsidRPr="00F808CF">
        <w:rPr>
          <w:rFonts w:ascii="Times New Roman" w:hAnsi="Times New Roman" w:cs="Times New Roman"/>
          <w:sz w:val="24"/>
          <w:szCs w:val="24"/>
        </w:rPr>
        <w:t>3</w:t>
      </w:r>
      <w:r w:rsidRPr="00F808CF">
        <w:rPr>
          <w:rFonts w:ascii="Times New Roman" w:hAnsi="Times New Roman" w:cs="Times New Roman"/>
          <w:sz w:val="24"/>
          <w:szCs w:val="24"/>
        </w:rPr>
        <w:t>-201</w:t>
      </w:r>
      <w:r w:rsidR="008E5E6F" w:rsidRPr="00F808CF">
        <w:rPr>
          <w:rFonts w:ascii="Times New Roman" w:hAnsi="Times New Roman" w:cs="Times New Roman"/>
          <w:sz w:val="24"/>
          <w:szCs w:val="24"/>
        </w:rPr>
        <w:t>4</w:t>
      </w:r>
      <w:r w:rsidRPr="00F808CF">
        <w:rPr>
          <w:rFonts w:ascii="Times New Roman" w:hAnsi="Times New Roman" w:cs="Times New Roman"/>
          <w:sz w:val="24"/>
          <w:szCs w:val="24"/>
        </w:rPr>
        <w:t xml:space="preserve"> учебном году в детском саду функционировали 6 возрастных групп</w:t>
      </w:r>
      <w:r w:rsidR="00055939" w:rsidRPr="00F808CF">
        <w:rPr>
          <w:rFonts w:ascii="Times New Roman" w:hAnsi="Times New Roman" w:cs="Times New Roman"/>
          <w:sz w:val="24"/>
          <w:szCs w:val="24"/>
        </w:rPr>
        <w:t>:</w:t>
      </w:r>
      <w:r w:rsidR="008E5E6F" w:rsidRPr="00F8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E6F" w:rsidRPr="00F808CF" w:rsidRDefault="008E5E6F" w:rsidP="008E5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- 1 младшая группа</w:t>
      </w:r>
    </w:p>
    <w:p w:rsidR="008E5E6F" w:rsidRPr="00F808CF" w:rsidRDefault="008E5E6F" w:rsidP="008E5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- 2 младшая группа</w:t>
      </w:r>
    </w:p>
    <w:p w:rsidR="008E5E6F" w:rsidRPr="00F808CF" w:rsidRDefault="008E5E6F" w:rsidP="008E5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- средняя группа</w:t>
      </w:r>
    </w:p>
    <w:p w:rsidR="008E5E6F" w:rsidRPr="00F808CF" w:rsidRDefault="008E5E6F" w:rsidP="008E5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- старшая группа</w:t>
      </w:r>
    </w:p>
    <w:p w:rsidR="008E5E6F" w:rsidRPr="00F808CF" w:rsidRDefault="008E5E6F" w:rsidP="008E5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- разновозрастная группа</w:t>
      </w:r>
    </w:p>
    <w:p w:rsidR="008E5E6F" w:rsidRPr="00F808CF" w:rsidRDefault="008E5E6F" w:rsidP="008E5E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- подготовительная группа</w:t>
      </w:r>
    </w:p>
    <w:p w:rsidR="00CB01D4" w:rsidRPr="00F808CF" w:rsidRDefault="00CB01D4" w:rsidP="008E5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Плановая наполняемость на  6  групп —  19</w:t>
      </w:r>
      <w:r w:rsidR="008E5E6F" w:rsidRPr="00F808CF">
        <w:rPr>
          <w:rFonts w:ascii="Times New Roman" w:hAnsi="Times New Roman" w:cs="Times New Roman"/>
          <w:sz w:val="24"/>
          <w:szCs w:val="24"/>
        </w:rPr>
        <w:t>5</w:t>
      </w:r>
      <w:r w:rsidRPr="00F808CF">
        <w:rPr>
          <w:rFonts w:ascii="Times New Roman" w:hAnsi="Times New Roman" w:cs="Times New Roman"/>
          <w:sz w:val="24"/>
          <w:szCs w:val="24"/>
        </w:rPr>
        <w:t xml:space="preserve"> ребенка, фактическая наполняемость  на конец учебного года – 2</w:t>
      </w:r>
      <w:r w:rsidR="008E5E6F" w:rsidRPr="00F808CF">
        <w:rPr>
          <w:rFonts w:ascii="Times New Roman" w:hAnsi="Times New Roman" w:cs="Times New Roman"/>
          <w:sz w:val="24"/>
          <w:szCs w:val="24"/>
        </w:rPr>
        <w:t>13</w:t>
      </w:r>
      <w:r w:rsidRPr="00F808C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8E5E6F" w:rsidRPr="00F808CF" w:rsidRDefault="00015C19" w:rsidP="008E5E6F">
      <w:pPr>
        <w:spacing w:after="0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DC499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F808CF">
        <w:rPr>
          <w:rFonts w:ascii="Times New Roman" w:hAnsi="Times New Roman" w:cs="Times New Roman"/>
          <w:sz w:val="24"/>
          <w:szCs w:val="24"/>
        </w:rPr>
        <w:t xml:space="preserve">работы ДОУ в 2012-2013 учебном году была </w:t>
      </w:r>
      <w:r w:rsidR="008E5E6F" w:rsidRPr="00F808CF">
        <w:rPr>
          <w:rFonts w:ascii="Times New Roman" w:hAnsi="Times New Roman" w:cs="Times New Roman"/>
          <w:sz w:val="24"/>
          <w:szCs w:val="24"/>
        </w:rPr>
        <w:t>с</w:t>
      </w:r>
      <w:r w:rsidR="008E5E6F" w:rsidRPr="00F808CF">
        <w:rPr>
          <w:rFonts w:ascii="Times New Roman" w:hAnsi="Times New Roman"/>
          <w:sz w:val="24"/>
          <w:szCs w:val="24"/>
        </w:rPr>
        <w:t>овершенствование в  ДОУ психолого-педагогические условия, обеспечивающие реализацию основной общеобразовательной программы дошкольного образования в соответствии с ФГОС</w:t>
      </w:r>
    </w:p>
    <w:p w:rsidR="00015C19" w:rsidRPr="00DC499A" w:rsidRDefault="00015C19" w:rsidP="008E5E6F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В соответствии с этим были определены </w:t>
      </w:r>
      <w:r w:rsidRPr="00DC49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5E6F" w:rsidRPr="00F808CF" w:rsidRDefault="008E5E6F" w:rsidP="008E5E6F">
      <w:pPr>
        <w:spacing w:after="0"/>
        <w:rPr>
          <w:rFonts w:ascii="Times New Roman" w:hAnsi="Times New Roman"/>
          <w:sz w:val="24"/>
          <w:szCs w:val="24"/>
        </w:rPr>
      </w:pPr>
      <w:r w:rsidRPr="00F808CF">
        <w:rPr>
          <w:rFonts w:ascii="Times New Roman" w:hAnsi="Times New Roman"/>
          <w:sz w:val="24"/>
          <w:szCs w:val="24"/>
        </w:rPr>
        <w:t>1. Обогащать содержание работы по физическому развитию детей через поиск новых форм взаимодействия с социумом (семьей, общественными организациями).</w:t>
      </w:r>
    </w:p>
    <w:p w:rsidR="008E5E6F" w:rsidRPr="00F808CF" w:rsidRDefault="008E5E6F" w:rsidP="008E5E6F">
      <w:pPr>
        <w:spacing w:after="0"/>
        <w:rPr>
          <w:rFonts w:ascii="Times New Roman" w:hAnsi="Times New Roman"/>
          <w:sz w:val="24"/>
          <w:szCs w:val="24"/>
        </w:rPr>
      </w:pPr>
      <w:r w:rsidRPr="00F808CF">
        <w:rPr>
          <w:rFonts w:ascii="Times New Roman" w:hAnsi="Times New Roman"/>
          <w:sz w:val="24"/>
          <w:szCs w:val="24"/>
        </w:rPr>
        <w:t>2. Оптимизировать предметно - развивающую среду в детском саду, обеспечивающую развитие игровой деятельности воспитанников, как ведущей для дошкольного возраста.</w:t>
      </w:r>
    </w:p>
    <w:p w:rsidR="008E5E6F" w:rsidRPr="00F808CF" w:rsidRDefault="008E5E6F" w:rsidP="008E5E6F">
      <w:pPr>
        <w:spacing w:after="0"/>
        <w:rPr>
          <w:rFonts w:ascii="Times New Roman" w:hAnsi="Times New Roman"/>
          <w:sz w:val="24"/>
          <w:szCs w:val="24"/>
        </w:rPr>
      </w:pPr>
      <w:r w:rsidRPr="00F808CF">
        <w:rPr>
          <w:rFonts w:ascii="Times New Roman" w:hAnsi="Times New Roman"/>
          <w:sz w:val="24"/>
          <w:szCs w:val="24"/>
        </w:rPr>
        <w:t>3. Совершенствовать работу  по развитию речи детей дошкольного возраста в процессе игровой и познавательной деятельности.</w:t>
      </w:r>
    </w:p>
    <w:p w:rsidR="008E5E6F" w:rsidRPr="00F808CF" w:rsidRDefault="008E5E6F" w:rsidP="008E5E6F">
      <w:pPr>
        <w:spacing w:after="0"/>
        <w:rPr>
          <w:rFonts w:ascii="Times New Roman" w:hAnsi="Times New Roman"/>
          <w:sz w:val="24"/>
          <w:szCs w:val="24"/>
        </w:rPr>
      </w:pPr>
      <w:r w:rsidRPr="00F808CF">
        <w:rPr>
          <w:rFonts w:ascii="Times New Roman" w:hAnsi="Times New Roman"/>
          <w:sz w:val="24"/>
          <w:szCs w:val="24"/>
        </w:rPr>
        <w:t>4.</w:t>
      </w:r>
      <w:r w:rsidRPr="00F808CF">
        <w:rPr>
          <w:rFonts w:ascii="Times New Roman" w:hAnsi="Times New Roman"/>
          <w:bCs/>
          <w:iCs/>
          <w:sz w:val="24"/>
          <w:szCs w:val="24"/>
        </w:rPr>
        <w:t>Развивать  у дошкольников  познавательную  активность, любознательность, стремление к самостоятельному познанию и размышлению через детское экспериментирование.</w:t>
      </w:r>
    </w:p>
    <w:p w:rsidR="008E5E6F" w:rsidRPr="00F808CF" w:rsidRDefault="008E5E6F" w:rsidP="008E5E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5939" w:rsidRPr="00F808CF" w:rsidRDefault="00DC499A" w:rsidP="008E5E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55939" w:rsidRPr="00F808CF">
        <w:rPr>
          <w:rFonts w:ascii="Times New Roman" w:hAnsi="Times New Roman" w:cs="Times New Roman"/>
          <w:sz w:val="24"/>
          <w:szCs w:val="24"/>
          <w:u w:val="single"/>
        </w:rPr>
        <w:t>Оценка  степени  достижения  годовых задач  ДОУ  за 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55939" w:rsidRPr="00F808CF">
        <w:rPr>
          <w:rFonts w:ascii="Times New Roman" w:hAnsi="Times New Roman" w:cs="Times New Roman"/>
          <w:sz w:val="24"/>
          <w:szCs w:val="24"/>
          <w:u w:val="single"/>
        </w:rPr>
        <w:t xml:space="preserve"> – 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55939" w:rsidRPr="00F808CF">
        <w:rPr>
          <w:rFonts w:ascii="Times New Roman" w:hAnsi="Times New Roman" w:cs="Times New Roman"/>
          <w:sz w:val="24"/>
          <w:szCs w:val="24"/>
          <w:u w:val="single"/>
        </w:rPr>
        <w:t xml:space="preserve"> уч. год:</w:t>
      </w:r>
    </w:p>
    <w:p w:rsidR="008E5E6F" w:rsidRPr="00F808CF" w:rsidRDefault="008E5E6F" w:rsidP="008E5E6F">
      <w:pPr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bCs/>
          <w:sz w:val="24"/>
          <w:szCs w:val="24"/>
          <w:u w:val="single"/>
        </w:rPr>
        <w:t>Содержание работы по физическому воспитанию:</w:t>
      </w:r>
      <w:r w:rsidRPr="00F808CF">
        <w:rPr>
          <w:sz w:val="24"/>
          <w:szCs w:val="24"/>
          <w:u w:val="single"/>
        </w:rPr>
        <w:br/>
      </w:r>
      <w:r w:rsidRPr="00F808CF">
        <w:rPr>
          <w:rFonts w:ascii="Times New Roman" w:hAnsi="Times New Roman" w:cs="Times New Roman"/>
          <w:sz w:val="24"/>
          <w:szCs w:val="24"/>
        </w:rPr>
        <w:t>- Мониторинг физического развития детей.</w:t>
      </w:r>
      <w:r w:rsidRPr="00F808CF">
        <w:rPr>
          <w:rFonts w:ascii="Times New Roman" w:hAnsi="Times New Roman" w:cs="Times New Roman"/>
          <w:sz w:val="24"/>
          <w:szCs w:val="24"/>
        </w:rPr>
        <w:br/>
        <w:t>- Конкурс-смотр «Физкультурные уголки в группах ».</w:t>
      </w:r>
      <w:r w:rsidRPr="00F808CF">
        <w:rPr>
          <w:rFonts w:ascii="Times New Roman" w:hAnsi="Times New Roman" w:cs="Times New Roman"/>
          <w:sz w:val="24"/>
          <w:szCs w:val="24"/>
        </w:rPr>
        <w:br/>
        <w:t>- Месячник здоровья «Здоровые  дети – здоровой семье».</w:t>
      </w:r>
      <w:r w:rsidRPr="00F808C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Проведение закаливающих мероприятий</w:t>
      </w:r>
      <w:r w:rsidRPr="00F808CF">
        <w:rPr>
          <w:rFonts w:ascii="Times New Roman" w:hAnsi="Times New Roman" w:cs="Times New Roman"/>
          <w:sz w:val="24"/>
          <w:szCs w:val="24"/>
        </w:rPr>
        <w:br/>
        <w:t>- Малые олимпийские игры</w:t>
      </w:r>
      <w:r w:rsidRPr="00F808CF">
        <w:rPr>
          <w:rFonts w:ascii="Times New Roman" w:hAnsi="Times New Roman" w:cs="Times New Roman"/>
          <w:sz w:val="24"/>
          <w:szCs w:val="24"/>
        </w:rPr>
        <w:br/>
        <w:t>- Окружной чемпионат по шашкам – 1 место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городской чемпионат по шашкам – 3 место</w:t>
      </w:r>
      <w:r w:rsidRPr="00F808CF">
        <w:rPr>
          <w:rFonts w:ascii="Times New Roman" w:hAnsi="Times New Roman" w:cs="Times New Roman"/>
          <w:sz w:val="24"/>
          <w:szCs w:val="24"/>
        </w:rPr>
        <w:br/>
        <w:t>- Семинар-практикум для слушателей ИРОиПК «Физкультурно-оздоровительная работа в ДОУ»</w:t>
      </w:r>
      <w:r w:rsidRPr="00F808CF">
        <w:rPr>
          <w:rFonts w:ascii="Times New Roman" w:hAnsi="Times New Roman" w:cs="Times New Roman"/>
          <w:sz w:val="24"/>
          <w:szCs w:val="24"/>
        </w:rPr>
        <w:br/>
        <w:t>- Консультация родителям на сайт ДОУ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Городские соревнования «Веселые старты» - 3 место</w:t>
      </w:r>
      <w:r w:rsidRPr="00F808CF">
        <w:rPr>
          <w:rFonts w:ascii="Times New Roman" w:hAnsi="Times New Roman" w:cs="Times New Roman"/>
          <w:sz w:val="24"/>
          <w:szCs w:val="24"/>
        </w:rPr>
        <w:br/>
        <w:t>- Спортивные соревнования «Веселые старты» между мамами и педагогами</w:t>
      </w:r>
      <w:r w:rsidRPr="00F808CF">
        <w:rPr>
          <w:rFonts w:ascii="Times New Roman" w:hAnsi="Times New Roman" w:cs="Times New Roman"/>
          <w:sz w:val="24"/>
          <w:szCs w:val="24"/>
        </w:rPr>
        <w:br/>
        <w:t xml:space="preserve">- муниципальный конкурс проектов «Приоритеты развития ОУ до 2020г», проект 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городские соревнования по легкой атлетике «Надежды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 xml:space="preserve"> Туймаады» - 3 место</w:t>
      </w:r>
    </w:p>
    <w:p w:rsidR="008E5E6F" w:rsidRPr="00F808CF" w:rsidRDefault="008E5E6F" w:rsidP="008E5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08CF">
        <w:rPr>
          <w:rFonts w:ascii="Times New Roman" w:hAnsi="Times New Roman" w:cs="Times New Roman"/>
          <w:bCs/>
          <w:sz w:val="24"/>
          <w:szCs w:val="24"/>
          <w:u w:val="single"/>
        </w:rPr>
        <w:t>Предметно-развивающая среда, развитие игровой деятельности:</w:t>
      </w:r>
      <w:r w:rsidRPr="00F808CF">
        <w:rPr>
          <w:rFonts w:ascii="Times New Roman" w:hAnsi="Times New Roman" w:cs="Times New Roman"/>
          <w:sz w:val="24"/>
          <w:szCs w:val="24"/>
          <w:u w:val="single"/>
        </w:rPr>
        <w:br/>
      </w:r>
      <w:r w:rsidRPr="00F808CF">
        <w:rPr>
          <w:rFonts w:ascii="Times New Roman" w:hAnsi="Times New Roman" w:cs="Times New Roman"/>
          <w:sz w:val="24"/>
          <w:szCs w:val="24"/>
        </w:rPr>
        <w:t>- пополнение и обновление групп игрушками</w:t>
      </w:r>
      <w:r w:rsidRPr="00F808CF">
        <w:rPr>
          <w:rFonts w:ascii="Times New Roman" w:hAnsi="Times New Roman" w:cs="Times New Roman"/>
          <w:sz w:val="24"/>
          <w:szCs w:val="24"/>
        </w:rPr>
        <w:br/>
        <w:t>- участие в республиканском конкурсе журнала «Колокольчик» на дизайн уголков и комнат д\с- 1 место</w:t>
      </w:r>
      <w:r w:rsidRPr="00F808CF">
        <w:rPr>
          <w:rFonts w:ascii="Times New Roman" w:hAnsi="Times New Roman" w:cs="Times New Roman"/>
          <w:sz w:val="24"/>
          <w:szCs w:val="24"/>
        </w:rPr>
        <w:br/>
        <w:t>- посещение педагогами семинаров городских д\с</w:t>
      </w:r>
      <w:r w:rsidRPr="00F808CF">
        <w:rPr>
          <w:rFonts w:ascii="Times New Roman" w:hAnsi="Times New Roman" w:cs="Times New Roman"/>
          <w:sz w:val="24"/>
          <w:szCs w:val="24"/>
        </w:rPr>
        <w:br/>
        <w:t xml:space="preserve">- участие на Кустовом объединении педагогов и учителей-логопедов г. Якутска «Использование дидактических игр на развитие связной речи детей д\в» </w:t>
      </w:r>
      <w:r w:rsidRPr="00F808CF">
        <w:rPr>
          <w:rFonts w:ascii="Times New Roman" w:hAnsi="Times New Roman" w:cs="Times New Roman"/>
          <w:sz w:val="24"/>
          <w:szCs w:val="24"/>
        </w:rPr>
        <w:br/>
        <w:t>- оформление групп на Новогодние праздники</w:t>
      </w:r>
      <w:r w:rsidRPr="00F808CF">
        <w:rPr>
          <w:rFonts w:ascii="Times New Roman" w:hAnsi="Times New Roman" w:cs="Times New Roman"/>
          <w:sz w:val="24"/>
          <w:szCs w:val="24"/>
        </w:rPr>
        <w:br/>
        <w:t>- конкурс на лучший «Физкультурный уголок»</w:t>
      </w:r>
      <w:proofErr w:type="gramEnd"/>
    </w:p>
    <w:p w:rsidR="008E5E6F" w:rsidRPr="00F808CF" w:rsidRDefault="008E5E6F" w:rsidP="008E5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08C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Совершенствовать работу по развитию речи детей в процессе игровой и познавательной деятельности:</w:t>
      </w:r>
      <w:r w:rsidRPr="00F808CF">
        <w:rPr>
          <w:rFonts w:ascii="Times New Roman" w:hAnsi="Times New Roman" w:cs="Times New Roman"/>
          <w:sz w:val="24"/>
          <w:szCs w:val="24"/>
          <w:u w:val="single"/>
        </w:rPr>
        <w:br/>
      </w:r>
      <w:r w:rsidRPr="00F808CF">
        <w:rPr>
          <w:rFonts w:ascii="Times New Roman" w:hAnsi="Times New Roman" w:cs="Times New Roman"/>
          <w:sz w:val="24"/>
          <w:szCs w:val="24"/>
        </w:rPr>
        <w:t xml:space="preserve">- участие в Концепции проекта «Мамонтенок КЫЫМ», Франция </w:t>
      </w:r>
      <w:r w:rsidRPr="00F808CF">
        <w:rPr>
          <w:rFonts w:ascii="Times New Roman" w:hAnsi="Times New Roman" w:cs="Times New Roman"/>
          <w:sz w:val="24"/>
          <w:szCs w:val="24"/>
        </w:rPr>
        <w:br/>
        <w:t>- участие в Кустовом методобъединении педагогов и учителей-логопедов г. Якутска на тему: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 xml:space="preserve"> «Использование дидактических игр на развитие связной речи детей д/в»</w:t>
      </w:r>
      <w:r w:rsidRPr="00F808CF">
        <w:rPr>
          <w:rFonts w:ascii="Times New Roman" w:hAnsi="Times New Roman" w:cs="Times New Roman"/>
          <w:sz w:val="24"/>
          <w:szCs w:val="24"/>
        </w:rPr>
        <w:br/>
        <w:t>- показательное развлечение «Осень» для студентов ЯПК-2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городской конкурс чтецов на английском языке «Я люблю английский»</w:t>
      </w:r>
      <w:r w:rsidRPr="00F808CF">
        <w:rPr>
          <w:rFonts w:ascii="Times New Roman" w:hAnsi="Times New Roman" w:cs="Times New Roman"/>
          <w:sz w:val="24"/>
          <w:szCs w:val="24"/>
        </w:rPr>
        <w:br/>
        <w:t>- Окружной конкурс «Юный чтец»</w:t>
      </w:r>
      <w:r w:rsidRPr="00F808CF">
        <w:rPr>
          <w:rFonts w:ascii="Times New Roman" w:hAnsi="Times New Roman" w:cs="Times New Roman"/>
          <w:sz w:val="24"/>
          <w:szCs w:val="24"/>
        </w:rPr>
        <w:br/>
        <w:t>- Х1Х заочный республиканский фестиваль «Синяя птица», сказка «Муха-цокотуха»</w:t>
      </w:r>
      <w:r w:rsidRPr="00F808CF">
        <w:rPr>
          <w:rFonts w:ascii="Times New Roman" w:hAnsi="Times New Roman" w:cs="Times New Roman"/>
          <w:sz w:val="24"/>
          <w:szCs w:val="24"/>
        </w:rPr>
        <w:br/>
        <w:t>- Окружной конкурс чтецов ко Дню славянской письменности</w:t>
      </w:r>
    </w:p>
    <w:p w:rsidR="008E5E6F" w:rsidRPr="00F808CF" w:rsidRDefault="008E5E6F" w:rsidP="008E5E6F">
      <w:pPr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bCs/>
          <w:sz w:val="24"/>
          <w:szCs w:val="24"/>
          <w:u w:val="single"/>
        </w:rPr>
        <w:t>Развивать познавательную активность, любознательность, стремление к самостоятельному познанию и размышлению через экспериментирование:</w:t>
      </w:r>
      <w:r w:rsidRPr="00F808CF">
        <w:rPr>
          <w:rFonts w:ascii="Times New Roman" w:hAnsi="Times New Roman" w:cs="Times New Roman"/>
          <w:sz w:val="24"/>
          <w:szCs w:val="24"/>
          <w:u w:val="single"/>
        </w:rPr>
        <w:br/>
      </w:r>
      <w:r w:rsidRPr="00F808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Всероссийский конкурс декоративно-прикладного творчества «Осенняя зарисовка»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городской конкурс рисунков «Мой город»</w:t>
      </w:r>
      <w:r w:rsidRPr="00F808CF">
        <w:rPr>
          <w:rFonts w:ascii="Times New Roman" w:hAnsi="Times New Roman" w:cs="Times New Roman"/>
          <w:sz w:val="24"/>
          <w:szCs w:val="24"/>
        </w:rPr>
        <w:br/>
        <w:t>- Всероссийский конкурс фоторабот «У природы нет плохой погоды»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городской конкурс двойников «Я звезда»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городской метапредметной олимпиаде, 3 место</w:t>
      </w:r>
      <w:r w:rsidRPr="00F808CF">
        <w:rPr>
          <w:rFonts w:ascii="Times New Roman" w:hAnsi="Times New Roman" w:cs="Times New Roman"/>
          <w:sz w:val="24"/>
          <w:szCs w:val="24"/>
        </w:rPr>
        <w:br/>
        <w:t>- семинар-практикум для музыкальных руководителей и психологов ДОУ г Якутска</w:t>
      </w:r>
      <w:r w:rsidRPr="00F808CF">
        <w:rPr>
          <w:rFonts w:ascii="Times New Roman" w:hAnsi="Times New Roman" w:cs="Times New Roman"/>
          <w:sz w:val="24"/>
          <w:szCs w:val="24"/>
        </w:rPr>
        <w:br/>
        <w:t>- Всероссийский конкурс творческих работ «Весна-веселинка»</w:t>
      </w:r>
      <w:r w:rsidRPr="00F808CF">
        <w:rPr>
          <w:rFonts w:ascii="Times New Roman" w:hAnsi="Times New Roman" w:cs="Times New Roman"/>
          <w:sz w:val="24"/>
          <w:szCs w:val="24"/>
        </w:rPr>
        <w:br/>
        <w:t>- День птиц</w:t>
      </w:r>
      <w:r w:rsidRPr="00F808CF">
        <w:rPr>
          <w:rFonts w:ascii="Times New Roman" w:hAnsi="Times New Roman" w:cs="Times New Roman"/>
          <w:sz w:val="24"/>
          <w:szCs w:val="24"/>
        </w:rPr>
        <w:br/>
        <w:t>- фестиваль фольклора «Туой, хомус»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городской конкурс «Музыкальная палитра»</w:t>
      </w:r>
      <w:r w:rsidRPr="00F808CF">
        <w:rPr>
          <w:rFonts w:ascii="Times New Roman" w:hAnsi="Times New Roman" w:cs="Times New Roman"/>
          <w:sz w:val="24"/>
          <w:szCs w:val="24"/>
        </w:rPr>
        <w:br/>
        <w:t>- городской творческий конкурс поделок «Этот День Победы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>»</w:t>
      </w:r>
      <w:r w:rsidRPr="00F808CF">
        <w:rPr>
          <w:rFonts w:ascii="Times New Roman" w:hAnsi="Times New Roman" w:cs="Times New Roman"/>
          <w:sz w:val="24"/>
          <w:szCs w:val="24"/>
        </w:rPr>
        <w:br/>
        <w:t xml:space="preserve">- Всероссийский конкурс «А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 xml:space="preserve"> всюду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 xml:space="preserve"> плачет капель»</w:t>
      </w:r>
      <w:r w:rsidRPr="00F808CF">
        <w:rPr>
          <w:rFonts w:ascii="Times New Roman" w:hAnsi="Times New Roman" w:cs="Times New Roman"/>
          <w:sz w:val="24"/>
          <w:szCs w:val="24"/>
        </w:rPr>
        <w:br/>
        <w:t>- Всероссийский конкурс плакатов «Миру – мир»</w:t>
      </w:r>
      <w:r w:rsidRPr="00F808CF">
        <w:rPr>
          <w:rFonts w:ascii="Times New Roman" w:hAnsi="Times New Roman" w:cs="Times New Roman"/>
          <w:sz w:val="24"/>
          <w:szCs w:val="24"/>
        </w:rPr>
        <w:br/>
        <w:t>- Всероссийский конкурс поздравительных открыток «В День Победы хочу пожелать»</w:t>
      </w:r>
    </w:p>
    <w:p w:rsidR="007C3A99" w:rsidRPr="00F808CF" w:rsidRDefault="005874B6" w:rsidP="008E5E6F">
      <w:p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sz w:val="24"/>
          <w:szCs w:val="24"/>
        </w:rPr>
        <w:tab/>
      </w:r>
      <w:r w:rsidR="00DC499A">
        <w:rPr>
          <w:sz w:val="24"/>
          <w:szCs w:val="24"/>
        </w:rPr>
        <w:t xml:space="preserve">2. </w:t>
      </w:r>
      <w:r w:rsidR="007C3A99" w:rsidRPr="00F808CF">
        <w:rPr>
          <w:rFonts w:ascii="Times New Roman" w:hAnsi="Times New Roman" w:cs="Times New Roman"/>
          <w:sz w:val="24"/>
          <w:szCs w:val="24"/>
        </w:rPr>
        <w:t>Методическая работа  велась по следующим направлениям: консультативная деятельность, методические</w:t>
      </w:r>
      <w:r w:rsidR="00DC499A">
        <w:rPr>
          <w:rFonts w:ascii="Times New Roman" w:hAnsi="Times New Roman" w:cs="Times New Roman"/>
          <w:sz w:val="24"/>
          <w:szCs w:val="24"/>
        </w:rPr>
        <w:t xml:space="preserve"> часы</w:t>
      </w:r>
      <w:r w:rsidR="007C3A99" w:rsidRPr="00F808CF">
        <w:rPr>
          <w:rFonts w:ascii="Times New Roman" w:hAnsi="Times New Roman" w:cs="Times New Roman"/>
          <w:sz w:val="24"/>
          <w:szCs w:val="24"/>
        </w:rPr>
        <w:t xml:space="preserve"> воспитателей, педсовет, семинары, смотры и конкур</w:t>
      </w:r>
      <w:r w:rsidR="00DC499A">
        <w:rPr>
          <w:rFonts w:ascii="Times New Roman" w:hAnsi="Times New Roman" w:cs="Times New Roman"/>
          <w:sz w:val="24"/>
          <w:szCs w:val="24"/>
        </w:rPr>
        <w:t xml:space="preserve">сы, самообразование педагогов, </w:t>
      </w:r>
      <w:r w:rsidRPr="00F808CF">
        <w:rPr>
          <w:rFonts w:ascii="Times New Roman" w:hAnsi="Times New Roman" w:cs="Times New Roman"/>
          <w:sz w:val="24"/>
          <w:szCs w:val="24"/>
        </w:rPr>
        <w:t xml:space="preserve"> работа с родителями, городское </w:t>
      </w:r>
      <w:r w:rsidR="007C3A99" w:rsidRPr="00F808CF">
        <w:rPr>
          <w:rFonts w:ascii="Times New Roman" w:hAnsi="Times New Roman" w:cs="Times New Roman"/>
          <w:sz w:val="24"/>
          <w:szCs w:val="24"/>
        </w:rPr>
        <w:t xml:space="preserve"> методическое объединение. </w:t>
      </w:r>
    </w:p>
    <w:p w:rsidR="008E5E6F" w:rsidRPr="00F808CF" w:rsidRDefault="008E5E6F" w:rsidP="008E5E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8CF">
        <w:rPr>
          <w:rFonts w:ascii="Times New Roman" w:hAnsi="Times New Roman"/>
          <w:b/>
          <w:sz w:val="24"/>
          <w:szCs w:val="24"/>
        </w:rPr>
        <w:t xml:space="preserve"> Работа с педагогическими кадрами</w:t>
      </w:r>
    </w:p>
    <w:p w:rsidR="008E5E6F" w:rsidRPr="00F808CF" w:rsidRDefault="008E5E6F" w:rsidP="008E5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8CF">
        <w:rPr>
          <w:rFonts w:ascii="Times New Roman" w:hAnsi="Times New Roman"/>
          <w:sz w:val="24"/>
          <w:szCs w:val="24"/>
        </w:rPr>
        <w:t>Педагоги прошли курсы повышения квалификации</w:t>
      </w:r>
      <w:proofErr w:type="gramStart"/>
      <w:r w:rsidRPr="00F808C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9943" w:type="dxa"/>
        <w:tblLook w:val="04A0"/>
      </w:tblPr>
      <w:tblGrid>
        <w:gridCol w:w="582"/>
        <w:gridCol w:w="2679"/>
        <w:gridCol w:w="2460"/>
        <w:gridCol w:w="2217"/>
        <w:gridCol w:w="2005"/>
      </w:tblGrid>
      <w:tr w:rsidR="008E5E6F" w:rsidRPr="00F808CF" w:rsidTr="008E5E6F">
        <w:tc>
          <w:tcPr>
            <w:tcW w:w="582" w:type="dxa"/>
            <w:vMerge w:val="restart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9" w:type="dxa"/>
            <w:vMerge w:val="restart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0" w:type="dxa"/>
            <w:vMerge w:val="restart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222" w:type="dxa"/>
            <w:gridSpan w:val="2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</w:p>
        </w:tc>
      </w:tr>
      <w:tr w:rsidR="008E5E6F" w:rsidRPr="00F808CF" w:rsidTr="008E5E6F">
        <w:tc>
          <w:tcPr>
            <w:tcW w:w="582" w:type="dxa"/>
            <w:vMerge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Фундаменталь</w:t>
            </w:r>
          </w:p>
        </w:tc>
        <w:tc>
          <w:tcPr>
            <w:tcW w:w="2005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Проблемн </w:t>
            </w: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Федорова С.Г.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ПДО по хореогр</w:t>
            </w:r>
          </w:p>
        </w:tc>
        <w:tc>
          <w:tcPr>
            <w:tcW w:w="2217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05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Неустроева Н.А.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7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05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Оконешникова Н.Д.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7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05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Васильева У.З.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22" w:type="dxa"/>
            <w:gridSpan w:val="2"/>
            <w:vMerge w:val="restart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Переподготовка – июнь 2014</w:t>
            </w: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Соловьева С.Л.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22" w:type="dxa"/>
            <w:gridSpan w:val="2"/>
            <w:vMerge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Острельгина П.В.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2" w:type="dxa"/>
            <w:gridSpan w:val="2"/>
            <w:vMerge w:val="restart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Курсы экспертов по аттестации</w:t>
            </w: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Троева С.В.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ПДО як\язык</w:t>
            </w:r>
          </w:p>
        </w:tc>
        <w:tc>
          <w:tcPr>
            <w:tcW w:w="4222" w:type="dxa"/>
            <w:gridSpan w:val="2"/>
            <w:vMerge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Аркадьева И.В.</w:t>
            </w: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22" w:type="dxa"/>
            <w:gridSpan w:val="2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Курсы: Резерв руководящих кадров </w:t>
            </w:r>
          </w:p>
        </w:tc>
      </w:tr>
      <w:tr w:rsidR="008E5E6F" w:rsidRPr="00F808CF" w:rsidTr="008E5E6F">
        <w:tc>
          <w:tcPr>
            <w:tcW w:w="582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E6F" w:rsidRPr="00F808CF" w:rsidRDefault="008E5E6F" w:rsidP="008E5E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E6F" w:rsidRPr="00F808CF" w:rsidRDefault="008E5E6F" w:rsidP="008E5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8CF">
        <w:rPr>
          <w:rFonts w:ascii="Times New Roman" w:hAnsi="Times New Roman"/>
          <w:sz w:val="24"/>
          <w:szCs w:val="24"/>
        </w:rPr>
        <w:t xml:space="preserve">Следующие педагоги прошли аттестацию: </w:t>
      </w:r>
      <w:proofErr w:type="gramStart"/>
      <w:r w:rsidRPr="00F808CF">
        <w:rPr>
          <w:rFonts w:ascii="Times New Roman" w:hAnsi="Times New Roman"/>
          <w:sz w:val="24"/>
          <w:szCs w:val="24"/>
        </w:rPr>
        <w:t>на</w:t>
      </w:r>
      <w:proofErr w:type="gramEnd"/>
      <w:r w:rsidRPr="00F808CF">
        <w:rPr>
          <w:rFonts w:ascii="Times New Roman" w:hAnsi="Times New Roman"/>
          <w:sz w:val="24"/>
          <w:szCs w:val="24"/>
        </w:rPr>
        <w:t xml:space="preserve"> высшую категрию в 2013-2014гг</w:t>
      </w:r>
    </w:p>
    <w:p w:rsidR="008E5E6F" w:rsidRPr="00F808CF" w:rsidRDefault="008E5E6F" w:rsidP="008E5E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559"/>
        <w:gridCol w:w="3686"/>
        <w:gridCol w:w="1417"/>
        <w:gridCol w:w="1418"/>
      </w:tblGrid>
      <w:tr w:rsidR="00DC499A" w:rsidRPr="00F808CF" w:rsidTr="00DC499A">
        <w:tc>
          <w:tcPr>
            <w:tcW w:w="568" w:type="dxa"/>
          </w:tcPr>
          <w:p w:rsidR="00DC499A" w:rsidRPr="00F808CF" w:rsidRDefault="00DC499A" w:rsidP="008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DC499A" w:rsidRPr="00F808CF" w:rsidRDefault="00DC499A" w:rsidP="008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</w:tcPr>
          <w:p w:rsidR="00DC499A" w:rsidRPr="00F808CF" w:rsidRDefault="00DC499A" w:rsidP="008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559" w:type="dxa"/>
          </w:tcPr>
          <w:p w:rsidR="00DC499A" w:rsidRPr="00F808CF" w:rsidRDefault="00DC499A" w:rsidP="008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3686" w:type="dxa"/>
          </w:tcPr>
          <w:p w:rsidR="00DC499A" w:rsidRPr="00F808CF" w:rsidRDefault="00DC499A" w:rsidP="008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Образование, когда и какое образовательное учреждение закончил (а), специальность, квалификация по диплому</w:t>
            </w:r>
          </w:p>
        </w:tc>
        <w:tc>
          <w:tcPr>
            <w:tcW w:w="1417" w:type="dxa"/>
          </w:tcPr>
          <w:p w:rsidR="00DC499A" w:rsidRPr="00F808CF" w:rsidRDefault="00DC499A" w:rsidP="008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трудовой стаж/ стаж в </w:t>
            </w: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должности, по которой аттестуется</w:t>
            </w:r>
          </w:p>
        </w:tc>
        <w:tc>
          <w:tcPr>
            <w:tcW w:w="1418" w:type="dxa"/>
          </w:tcPr>
          <w:p w:rsidR="00DC499A" w:rsidRPr="00F808CF" w:rsidRDefault="00DC499A" w:rsidP="008E5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какого года работает в учреждени</w:t>
            </w:r>
            <w:r w:rsidRPr="00F80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в данной должности</w:t>
            </w:r>
          </w:p>
        </w:tc>
      </w:tr>
      <w:tr w:rsidR="00DC499A" w:rsidRPr="00DC499A" w:rsidTr="00DC499A">
        <w:trPr>
          <w:trHeight w:val="1575"/>
        </w:trPr>
        <w:tc>
          <w:tcPr>
            <w:tcW w:w="568" w:type="dxa"/>
          </w:tcPr>
          <w:p w:rsidR="00DC499A" w:rsidRPr="00DC499A" w:rsidRDefault="00DC499A" w:rsidP="008E5E6F">
            <w:pPr>
              <w:pStyle w:val="ConsPlusNormal"/>
              <w:widowControl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C499A" w:rsidRPr="00DC499A" w:rsidRDefault="00DC499A" w:rsidP="008E5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Острельгина Прасковья Васильевна</w:t>
            </w:r>
          </w:p>
        </w:tc>
        <w:tc>
          <w:tcPr>
            <w:tcW w:w="1559" w:type="dxa"/>
          </w:tcPr>
          <w:p w:rsidR="00DC499A" w:rsidRPr="00DC499A" w:rsidRDefault="00DC499A" w:rsidP="008E5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3686" w:type="dxa"/>
          </w:tcPr>
          <w:p w:rsidR="00DC499A" w:rsidRPr="00DC499A" w:rsidRDefault="00DC499A" w:rsidP="008E5E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высшее, ЯГУ, ПИ факультет психологии и педагогики дошкольников, преподаватель дошкольной педагогики и психологии, 2000г</w:t>
            </w:r>
          </w:p>
        </w:tc>
        <w:tc>
          <w:tcPr>
            <w:tcW w:w="1417" w:type="dxa"/>
          </w:tcPr>
          <w:p w:rsidR="00DC499A" w:rsidRPr="00DC499A" w:rsidRDefault="00DC499A" w:rsidP="008E5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21год /13лет</w:t>
            </w:r>
          </w:p>
        </w:tc>
        <w:tc>
          <w:tcPr>
            <w:tcW w:w="1418" w:type="dxa"/>
          </w:tcPr>
          <w:p w:rsidR="00DC499A" w:rsidRPr="00DC499A" w:rsidRDefault="00DC499A" w:rsidP="008E5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1997 год</w:t>
            </w:r>
          </w:p>
        </w:tc>
      </w:tr>
      <w:tr w:rsidR="00DC499A" w:rsidRPr="00DC499A" w:rsidTr="00DC499A">
        <w:tc>
          <w:tcPr>
            <w:tcW w:w="568" w:type="dxa"/>
          </w:tcPr>
          <w:p w:rsidR="00DC499A" w:rsidRPr="00DC499A" w:rsidRDefault="00DC499A" w:rsidP="008E5E6F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>Маркова Нина Федоровна</w:t>
            </w:r>
          </w:p>
        </w:tc>
        <w:tc>
          <w:tcPr>
            <w:tcW w:w="1559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DC499A" w:rsidRPr="00DC499A" w:rsidRDefault="00DC499A" w:rsidP="008E5E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специальное, ЯПУ №2, воспитатель ДОУ, 1968г.</w:t>
            </w:r>
          </w:p>
        </w:tc>
        <w:tc>
          <w:tcPr>
            <w:tcW w:w="1417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>44г./21г.</w:t>
            </w:r>
          </w:p>
        </w:tc>
        <w:tc>
          <w:tcPr>
            <w:tcW w:w="1418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</w:tr>
      <w:tr w:rsidR="00DC499A" w:rsidRPr="00DC499A" w:rsidTr="00DC499A">
        <w:tc>
          <w:tcPr>
            <w:tcW w:w="568" w:type="dxa"/>
          </w:tcPr>
          <w:p w:rsidR="00DC499A" w:rsidRPr="00DC499A" w:rsidRDefault="00DC499A" w:rsidP="008E5E6F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 xml:space="preserve">Аргылова Христина Тимофеевна </w:t>
            </w:r>
          </w:p>
        </w:tc>
        <w:tc>
          <w:tcPr>
            <w:tcW w:w="1559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 xml:space="preserve">ПДО по изодеятельности </w:t>
            </w:r>
          </w:p>
        </w:tc>
        <w:tc>
          <w:tcPr>
            <w:tcW w:w="3686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C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ЯГУ, филолог, языки и литература народов Севера, 2005 г</w:t>
            </w:r>
          </w:p>
        </w:tc>
        <w:tc>
          <w:tcPr>
            <w:tcW w:w="1417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>22 год /9 лет</w:t>
            </w:r>
          </w:p>
        </w:tc>
        <w:tc>
          <w:tcPr>
            <w:tcW w:w="1418" w:type="dxa"/>
          </w:tcPr>
          <w:p w:rsidR="00DC499A" w:rsidRPr="00DC499A" w:rsidRDefault="00DC499A" w:rsidP="008E5E6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A"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</w:tr>
    </w:tbl>
    <w:p w:rsidR="008E5E6F" w:rsidRPr="00DC499A" w:rsidRDefault="008E5E6F" w:rsidP="008E5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E6F" w:rsidRPr="00F808CF" w:rsidRDefault="008E5E6F" w:rsidP="008E5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8CF">
        <w:rPr>
          <w:rFonts w:ascii="Times New Roman" w:hAnsi="Times New Roman"/>
          <w:sz w:val="24"/>
          <w:szCs w:val="24"/>
        </w:rPr>
        <w:t xml:space="preserve">Следующие педагоги прошли на  соответствие занимаемой должности </w:t>
      </w:r>
    </w:p>
    <w:p w:rsidR="008E5E6F" w:rsidRPr="00F808CF" w:rsidRDefault="008E5E6F" w:rsidP="008E5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8"/>
        <w:gridCol w:w="3888"/>
        <w:gridCol w:w="2114"/>
        <w:gridCol w:w="1683"/>
        <w:gridCol w:w="1559"/>
      </w:tblGrid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Аркадьева И.А.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Ефимова Ю.В.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Троева С.В.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 xml:space="preserve"> як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Богданова Р.В.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воспит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воспит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Оконешникова Н.Д.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воспит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E5E6F" w:rsidRPr="00F808CF" w:rsidTr="008E5E6F">
        <w:tc>
          <w:tcPr>
            <w:tcW w:w="64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Васильева У.З.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воспит</w:t>
            </w:r>
          </w:p>
        </w:tc>
        <w:tc>
          <w:tcPr>
            <w:tcW w:w="1683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8E5E6F" w:rsidRPr="00F808CF" w:rsidRDefault="008E5E6F" w:rsidP="008E5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8CF" w:rsidRDefault="00F808CF" w:rsidP="00F808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Центральным звеном в организации методической работы является педсовет. Проведено </w:t>
      </w:r>
    </w:p>
    <w:p w:rsidR="008E5E6F" w:rsidRPr="00F808CF" w:rsidRDefault="00F808CF" w:rsidP="00F808C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808CF">
        <w:rPr>
          <w:rFonts w:ascii="Times New Roman" w:hAnsi="Times New Roman" w:cs="Times New Roman"/>
          <w:sz w:val="24"/>
          <w:szCs w:val="24"/>
        </w:rPr>
        <w:t xml:space="preserve"> педс</w:t>
      </w:r>
      <w:r>
        <w:rPr>
          <w:rFonts w:ascii="Times New Roman" w:hAnsi="Times New Roman" w:cs="Times New Roman"/>
          <w:sz w:val="24"/>
          <w:szCs w:val="24"/>
        </w:rPr>
        <w:t xml:space="preserve">овета: </w:t>
      </w:r>
    </w:p>
    <w:tbl>
      <w:tblPr>
        <w:tblStyle w:val="a5"/>
        <w:tblW w:w="0" w:type="auto"/>
        <w:tblLook w:val="04A0"/>
      </w:tblPr>
      <w:tblGrid>
        <w:gridCol w:w="1941"/>
        <w:gridCol w:w="1296"/>
        <w:gridCol w:w="2114"/>
        <w:gridCol w:w="2615"/>
        <w:gridCol w:w="1858"/>
      </w:tblGrid>
      <w:tr w:rsidR="008E5E6F" w:rsidRPr="00F808CF" w:rsidTr="008E5E6F">
        <w:tc>
          <w:tcPr>
            <w:tcW w:w="1941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96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615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</w:p>
        </w:tc>
        <w:tc>
          <w:tcPr>
            <w:tcW w:w="1858" w:type="dxa"/>
          </w:tcPr>
          <w:p w:rsidR="008E5E6F" w:rsidRPr="00F808CF" w:rsidRDefault="008E5E6F" w:rsidP="008E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Отвественные </w:t>
            </w:r>
          </w:p>
        </w:tc>
      </w:tr>
      <w:tr w:rsidR="008E5E6F" w:rsidRPr="00F808CF" w:rsidTr="008E5E6F">
        <w:tc>
          <w:tcPr>
            <w:tcW w:w="1941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Ознакомление и обсуждение годового плана на учебный год, ФГОС</w:t>
            </w:r>
          </w:p>
        </w:tc>
        <w:tc>
          <w:tcPr>
            <w:tcW w:w="1296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17.09.2013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1.Обсуждение задач, плана  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2. ФГТ и ФГОС</w:t>
            </w: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>зменения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3. Аттестация  </w:t>
            </w:r>
          </w:p>
        </w:tc>
        <w:tc>
          <w:tcPr>
            <w:tcW w:w="2615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1. утвердить план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2. следить за нововведениями, изменениями ФГОС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3. Аттестовать педагогов на СЗД Ефимову Ю.В., Богданову Р.В.,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Самойлову Н.Р.,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Троеву С.В.</w:t>
            </w:r>
          </w:p>
        </w:tc>
        <w:tc>
          <w:tcPr>
            <w:tcW w:w="185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 xml:space="preserve"> воспитатель Острельгина П.В.</w:t>
            </w:r>
          </w:p>
        </w:tc>
      </w:tr>
      <w:tr w:rsidR="008E5E6F" w:rsidRPr="00F808CF" w:rsidTr="008E5E6F">
        <w:tc>
          <w:tcPr>
            <w:tcW w:w="1941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Аттестация педагогов на СЗД</w:t>
            </w:r>
          </w:p>
        </w:tc>
        <w:tc>
          <w:tcPr>
            <w:tcW w:w="1296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18.10.2013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1. Знакомство с экспертной комиссией и педагогами ДОУ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2. Работа экспертной комиссии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3.Решение </w:t>
            </w:r>
          </w:p>
        </w:tc>
        <w:tc>
          <w:tcPr>
            <w:tcW w:w="2615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Соответствуют занимаемой должности следующие педагоги: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Ефимова Ю.В., Богданова Р.В.,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Самойлова Н.Р.,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Троева С.В.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Аркадьева И.В.</w:t>
            </w:r>
          </w:p>
        </w:tc>
        <w:tc>
          <w:tcPr>
            <w:tcW w:w="185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t>Заведующая Толмачева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 xml:space="preserve"> Н.В., ст. воспитатель  Острельгина П.В., эксперт Бубнова В.П. (учитель-логопед)</w:t>
            </w:r>
          </w:p>
        </w:tc>
      </w:tr>
      <w:tr w:rsidR="008E5E6F" w:rsidRPr="00F808CF" w:rsidTr="008E5E6F">
        <w:tc>
          <w:tcPr>
            <w:tcW w:w="1941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Аукцион педагогических идей </w:t>
            </w:r>
          </w:p>
        </w:tc>
        <w:tc>
          <w:tcPr>
            <w:tcW w:w="1296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19.03.2014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</w:t>
            </w:r>
          </w:p>
        </w:tc>
        <w:tc>
          <w:tcPr>
            <w:tcW w:w="2615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Педагоги Троева С.В., Левадная Т.С., Ефимова Ю.В., Федорова С.Г., Бубнова В.П., 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Васильева У.З. </w:t>
            </w:r>
            <w:r w:rsidRPr="00F808CF">
              <w:rPr>
                <w:rFonts w:ascii="Times New Roman" w:hAnsi="Times New Roman"/>
                <w:sz w:val="24"/>
                <w:szCs w:val="24"/>
              </w:rPr>
              <w:lastRenderedPageBreak/>
              <w:t>обобщили опыт</w:t>
            </w:r>
          </w:p>
        </w:tc>
        <w:tc>
          <w:tcPr>
            <w:tcW w:w="185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 xml:space="preserve"> воспитатель Острельгина П.В.</w:t>
            </w:r>
          </w:p>
        </w:tc>
      </w:tr>
      <w:tr w:rsidR="008E5E6F" w:rsidRPr="00F808CF" w:rsidTr="008E5E6F">
        <w:tc>
          <w:tcPr>
            <w:tcW w:w="1941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воспитательно-образовательной деятельности за год</w:t>
            </w:r>
          </w:p>
        </w:tc>
        <w:tc>
          <w:tcPr>
            <w:tcW w:w="1296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30.05.2014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1. отчеты педагогов «Онаших </w:t>
            </w: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t>успехах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2. выводы по рез анализов с определением перспектив на новый уч. год</w:t>
            </w:r>
          </w:p>
        </w:tc>
        <w:tc>
          <w:tcPr>
            <w:tcW w:w="2615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Деятельность методической работы ДОУ оценена </w:t>
            </w: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 xml:space="preserve"> удовлетворительно,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Задачи на след уч. год </w:t>
            </w:r>
          </w:p>
        </w:tc>
        <w:tc>
          <w:tcPr>
            <w:tcW w:w="185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Ст. воспитатель Острельгина П.В.</w:t>
            </w:r>
          </w:p>
        </w:tc>
      </w:tr>
      <w:tr w:rsidR="008E5E6F" w:rsidRPr="00F808CF" w:rsidTr="008E5E6F">
        <w:tc>
          <w:tcPr>
            <w:tcW w:w="1941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1296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04.06.2014</w:t>
            </w:r>
          </w:p>
        </w:tc>
        <w:tc>
          <w:tcPr>
            <w:tcW w:w="2114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 xml:space="preserve">1. задачи на летний период, </w:t>
            </w:r>
            <w:proofErr w:type="gramStart"/>
            <w:r w:rsidRPr="00F808C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F808CF">
              <w:rPr>
                <w:rFonts w:ascii="Times New Roman" w:hAnsi="Times New Roman"/>
                <w:sz w:val="24"/>
                <w:szCs w:val="24"/>
              </w:rPr>
              <w:t xml:space="preserve"> и метод работа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2. планирование, восп-образ деят, условия реализации ЛОР</w:t>
            </w:r>
          </w:p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3. консультация ст. медсестры «Оздоровительная работа»</w:t>
            </w:r>
          </w:p>
        </w:tc>
        <w:tc>
          <w:tcPr>
            <w:tcW w:w="2615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Утвердить план работы на лето</w:t>
            </w:r>
          </w:p>
        </w:tc>
        <w:tc>
          <w:tcPr>
            <w:tcW w:w="1858" w:type="dxa"/>
          </w:tcPr>
          <w:p w:rsidR="008E5E6F" w:rsidRPr="00F808CF" w:rsidRDefault="008E5E6F" w:rsidP="008E5E6F">
            <w:pPr>
              <w:rPr>
                <w:rFonts w:ascii="Times New Roman" w:hAnsi="Times New Roman"/>
                <w:sz w:val="24"/>
                <w:szCs w:val="24"/>
              </w:rPr>
            </w:pPr>
            <w:r w:rsidRPr="00F808CF">
              <w:rPr>
                <w:rFonts w:ascii="Times New Roman" w:hAnsi="Times New Roman"/>
                <w:sz w:val="24"/>
                <w:szCs w:val="24"/>
              </w:rPr>
              <w:t>Ст. воспитатель Острельгина П.В.</w:t>
            </w:r>
          </w:p>
        </w:tc>
      </w:tr>
    </w:tbl>
    <w:p w:rsidR="008E5E6F" w:rsidRDefault="008E5E6F" w:rsidP="00F8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8CF" w:rsidRPr="005F2692" w:rsidRDefault="00F808CF" w:rsidP="00F80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тематических и 4 оперативных контроля: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808CF" w:rsidRDefault="00F808CF" w:rsidP="00F808CF">
      <w:pPr>
        <w:pStyle w:val="a4"/>
        <w:numPr>
          <w:ilvl w:val="0"/>
          <w:numId w:val="24"/>
        </w:numPr>
        <w:tabs>
          <w:tab w:val="num" w:pos="1440"/>
        </w:tabs>
        <w:spacing w:after="0" w:line="240" w:lineRule="auto"/>
        <w:jc w:val="both"/>
        <w:rPr>
          <w:b/>
          <w:szCs w:val="24"/>
        </w:rPr>
      </w:pPr>
      <w:r w:rsidRPr="00F30C0B">
        <w:rPr>
          <w:b/>
          <w:szCs w:val="24"/>
        </w:rPr>
        <w:t>Тематический контроль:</w:t>
      </w:r>
    </w:p>
    <w:tbl>
      <w:tblPr>
        <w:tblStyle w:val="a5"/>
        <w:tblW w:w="9774" w:type="dxa"/>
        <w:tblLook w:val="04A0"/>
      </w:tblPr>
      <w:tblGrid>
        <w:gridCol w:w="2253"/>
        <w:gridCol w:w="3417"/>
        <w:gridCol w:w="2052"/>
        <w:gridCol w:w="2052"/>
      </w:tblGrid>
      <w:tr w:rsidR="00F808CF" w:rsidTr="00F808CF">
        <w:tc>
          <w:tcPr>
            <w:tcW w:w="2253" w:type="dxa"/>
          </w:tcPr>
          <w:p w:rsidR="00F808CF" w:rsidRDefault="00F808CF" w:rsidP="00F808CF">
            <w:pPr>
              <w:pStyle w:val="a4"/>
              <w:tabs>
                <w:tab w:val="num" w:pos="1440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</w:t>
            </w:r>
          </w:p>
        </w:tc>
        <w:tc>
          <w:tcPr>
            <w:tcW w:w="3417" w:type="dxa"/>
          </w:tcPr>
          <w:p w:rsidR="00F808CF" w:rsidRDefault="00F808CF" w:rsidP="00F808CF">
            <w:pPr>
              <w:pStyle w:val="a4"/>
              <w:tabs>
                <w:tab w:val="num" w:pos="1440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</w:t>
            </w:r>
          </w:p>
        </w:tc>
        <w:tc>
          <w:tcPr>
            <w:tcW w:w="2052" w:type="dxa"/>
          </w:tcPr>
          <w:p w:rsidR="00F808CF" w:rsidRDefault="00F808CF" w:rsidP="00F808CF">
            <w:pPr>
              <w:pStyle w:val="a4"/>
              <w:tabs>
                <w:tab w:val="num" w:pos="1440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проведения</w:t>
            </w:r>
          </w:p>
        </w:tc>
        <w:tc>
          <w:tcPr>
            <w:tcW w:w="2052" w:type="dxa"/>
          </w:tcPr>
          <w:p w:rsidR="00F808CF" w:rsidRDefault="00F808CF" w:rsidP="00F808CF">
            <w:pPr>
              <w:pStyle w:val="a4"/>
              <w:tabs>
                <w:tab w:val="num" w:pos="1440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</w:tc>
      </w:tr>
      <w:tr w:rsidR="00F808CF" w:rsidTr="00F808CF">
        <w:tc>
          <w:tcPr>
            <w:tcW w:w="2253" w:type="dxa"/>
          </w:tcPr>
          <w:p w:rsidR="00F808CF" w:rsidRPr="00DC499A" w:rsidRDefault="00F808CF" w:rsidP="0067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«Физическая культура» и «Здоровье»</w:t>
            </w:r>
          </w:p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Контроль планирования </w:t>
            </w:r>
            <w:proofErr w:type="gramStart"/>
            <w:r w:rsidRPr="00DC499A">
              <w:rPr>
                <w:rFonts w:ascii="Times New Roman" w:hAnsi="Times New Roman"/>
                <w:sz w:val="24"/>
                <w:szCs w:val="24"/>
              </w:rPr>
              <w:t>воспитательно-образовательной</w:t>
            </w:r>
            <w:proofErr w:type="gramEnd"/>
            <w:r w:rsidRPr="00DC499A">
              <w:rPr>
                <w:rFonts w:ascii="Times New Roman" w:hAnsi="Times New Roman"/>
                <w:sz w:val="24"/>
                <w:szCs w:val="24"/>
              </w:rPr>
              <w:t>, лосуговой, физкультурно-оздоровительной деят с детьми</w:t>
            </w:r>
          </w:p>
        </w:tc>
        <w:tc>
          <w:tcPr>
            <w:tcW w:w="2052" w:type="dxa"/>
          </w:tcPr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Ноябрь 2013</w:t>
            </w:r>
          </w:p>
        </w:tc>
        <w:tc>
          <w:tcPr>
            <w:tcW w:w="2052" w:type="dxa"/>
          </w:tcPr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proofErr w:type="gramStart"/>
            <w:r w:rsidRPr="00DC499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C499A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F808CF" w:rsidTr="00F808CF">
        <w:tc>
          <w:tcPr>
            <w:tcW w:w="2253" w:type="dxa"/>
          </w:tcPr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Развитие у детей игровых навыков в процессе организации сюжетно-ролевых игр</w:t>
            </w:r>
          </w:p>
        </w:tc>
        <w:tc>
          <w:tcPr>
            <w:tcW w:w="3417" w:type="dxa"/>
          </w:tcPr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Анализировать работу пед коллектива по усвоению инновационных направлений в содержании и практике руководства игровой деятельностью детей.</w:t>
            </w:r>
          </w:p>
        </w:tc>
        <w:tc>
          <w:tcPr>
            <w:tcW w:w="2052" w:type="dxa"/>
          </w:tcPr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052" w:type="dxa"/>
          </w:tcPr>
          <w:p w:rsidR="00F808CF" w:rsidRPr="00DC499A" w:rsidRDefault="00F808CF" w:rsidP="00671E31">
            <w:pPr>
              <w:pStyle w:val="a4"/>
              <w:tabs>
                <w:tab w:val="num" w:pos="14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808CF" w:rsidTr="00F808CF">
        <w:tc>
          <w:tcPr>
            <w:tcW w:w="2253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детского организма</w:t>
            </w:r>
          </w:p>
        </w:tc>
        <w:tc>
          <w:tcPr>
            <w:tcW w:w="3417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воспитателей во время режимных процессов, закаливающих процедур</w:t>
            </w:r>
          </w:p>
        </w:tc>
        <w:tc>
          <w:tcPr>
            <w:tcW w:w="2052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</w:tc>
        <w:tc>
          <w:tcPr>
            <w:tcW w:w="2052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</w:tbl>
    <w:p w:rsidR="00F808CF" w:rsidRDefault="00F808CF" w:rsidP="00F808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Оперативный контроль</w:t>
      </w:r>
    </w:p>
    <w:tbl>
      <w:tblPr>
        <w:tblStyle w:val="a5"/>
        <w:tblW w:w="9735" w:type="dxa"/>
        <w:tblLook w:val="04A0"/>
      </w:tblPr>
      <w:tblGrid>
        <w:gridCol w:w="2321"/>
        <w:gridCol w:w="3491"/>
        <w:gridCol w:w="1985"/>
        <w:gridCol w:w="1938"/>
      </w:tblGrid>
      <w:tr w:rsidR="00F808CF" w:rsidTr="00F808CF">
        <w:tc>
          <w:tcPr>
            <w:tcW w:w="2321" w:type="dxa"/>
          </w:tcPr>
          <w:p w:rsidR="00F808CF" w:rsidRDefault="00F808CF" w:rsidP="00671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91" w:type="dxa"/>
          </w:tcPr>
          <w:p w:rsidR="00F808CF" w:rsidRDefault="00F808CF" w:rsidP="00671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985" w:type="dxa"/>
          </w:tcPr>
          <w:p w:rsidR="00F808CF" w:rsidRDefault="00F808CF" w:rsidP="00671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938" w:type="dxa"/>
          </w:tcPr>
          <w:p w:rsidR="00F808CF" w:rsidRDefault="00F808CF" w:rsidP="00671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808CF" w:rsidTr="00F808CF">
        <w:tc>
          <w:tcPr>
            <w:tcW w:w="2321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уголков для самостоятельной деятельности детей</w:t>
            </w:r>
          </w:p>
        </w:tc>
        <w:tc>
          <w:tcPr>
            <w:tcW w:w="3491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1938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воспитатель, завхоз </w:t>
            </w:r>
          </w:p>
        </w:tc>
      </w:tr>
      <w:tr w:rsidR="00F808CF" w:rsidTr="00F808CF">
        <w:tc>
          <w:tcPr>
            <w:tcW w:w="2321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свободной деятельности в группах</w:t>
            </w:r>
          </w:p>
        </w:tc>
        <w:tc>
          <w:tcPr>
            <w:tcW w:w="3491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документацию педагогов, наблюдать за организацией двигательной деятельности детей в режимных моментах</w:t>
            </w:r>
          </w:p>
        </w:tc>
        <w:tc>
          <w:tcPr>
            <w:tcW w:w="1985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2013</w:t>
            </w:r>
          </w:p>
        </w:tc>
        <w:tc>
          <w:tcPr>
            <w:tcW w:w="1938" w:type="dxa"/>
          </w:tcPr>
          <w:p w:rsidR="00F808CF" w:rsidRPr="00502CA9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ст. медсестра</w:t>
            </w:r>
          </w:p>
        </w:tc>
      </w:tr>
      <w:tr w:rsidR="00F808CF" w:rsidTr="00F808CF">
        <w:tc>
          <w:tcPr>
            <w:tcW w:w="2321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педагогов, наличие системы планирования.</w:t>
            </w:r>
          </w:p>
        </w:tc>
        <w:tc>
          <w:tcPr>
            <w:tcW w:w="3491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перспективный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календарный планы педагогов, выявить нарушения, дать рекомендации</w:t>
            </w:r>
          </w:p>
        </w:tc>
        <w:tc>
          <w:tcPr>
            <w:tcW w:w="1985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2014</w:t>
            </w:r>
          </w:p>
        </w:tc>
        <w:tc>
          <w:tcPr>
            <w:tcW w:w="1938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F808CF" w:rsidTr="00F808CF">
        <w:tc>
          <w:tcPr>
            <w:tcW w:w="2321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воспитателей во время завтрака</w:t>
            </w:r>
          </w:p>
        </w:tc>
        <w:tc>
          <w:tcPr>
            <w:tcW w:w="3491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педагогов во время проведения завтрака детей</w:t>
            </w:r>
          </w:p>
        </w:tc>
        <w:tc>
          <w:tcPr>
            <w:tcW w:w="1985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2014</w:t>
            </w:r>
          </w:p>
        </w:tc>
        <w:tc>
          <w:tcPr>
            <w:tcW w:w="1938" w:type="dxa"/>
          </w:tcPr>
          <w:p w:rsidR="00F808CF" w:rsidRDefault="00F808CF" w:rsidP="00671E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 ст медсестра</w:t>
            </w:r>
          </w:p>
        </w:tc>
      </w:tr>
    </w:tbl>
    <w:p w:rsidR="00111705" w:rsidRDefault="00111705" w:rsidP="0011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68F" w:rsidRPr="00F808CF" w:rsidRDefault="007C3A99" w:rsidP="00111705">
      <w:p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           Так же течение учебного года специалистами ДОУ для во</w:t>
      </w:r>
      <w:r w:rsidR="00E8468F" w:rsidRPr="00F808CF">
        <w:rPr>
          <w:rFonts w:ascii="Times New Roman" w:hAnsi="Times New Roman" w:cs="Times New Roman"/>
          <w:sz w:val="24"/>
          <w:szCs w:val="24"/>
        </w:rPr>
        <w:t>спитате</w:t>
      </w:r>
      <w:r w:rsidR="00F808CF">
        <w:rPr>
          <w:rFonts w:ascii="Times New Roman" w:hAnsi="Times New Roman" w:cs="Times New Roman"/>
          <w:sz w:val="24"/>
          <w:szCs w:val="24"/>
        </w:rPr>
        <w:t>лей были</w:t>
      </w:r>
      <w:r w:rsidR="000D6C72" w:rsidRPr="00F808C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F808CF">
        <w:rPr>
          <w:rFonts w:ascii="Times New Roman" w:hAnsi="Times New Roman" w:cs="Times New Roman"/>
          <w:sz w:val="24"/>
          <w:szCs w:val="24"/>
        </w:rPr>
        <w:t>ы</w:t>
      </w:r>
      <w:r w:rsidR="000D6C72" w:rsidRPr="00F808CF">
        <w:rPr>
          <w:rFonts w:ascii="Times New Roman" w:hAnsi="Times New Roman" w:cs="Times New Roman"/>
          <w:sz w:val="24"/>
          <w:szCs w:val="24"/>
        </w:rPr>
        <w:t xml:space="preserve">  </w:t>
      </w:r>
      <w:r w:rsidRPr="00F808CF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F808CF"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pPr w:leftFromText="180" w:rightFromText="180" w:vertAnchor="text" w:horzAnchor="margin" w:tblpY="3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9"/>
        <w:gridCol w:w="2364"/>
        <w:gridCol w:w="2314"/>
      </w:tblGrid>
      <w:tr w:rsidR="00F808CF" w:rsidRPr="005F2692" w:rsidTr="00F808CF">
        <w:tc>
          <w:tcPr>
            <w:tcW w:w="1440" w:type="dxa"/>
          </w:tcPr>
          <w:p w:rsidR="00F808CF" w:rsidRPr="005F2692" w:rsidRDefault="00F808CF" w:rsidP="00F808CF">
            <w:pPr>
              <w:spacing w:after="0"/>
              <w:ind w:left="-720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 xml:space="preserve">            Месяцы</w:t>
            </w:r>
          </w:p>
        </w:tc>
        <w:tc>
          <w:tcPr>
            <w:tcW w:w="4089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2364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314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808CF" w:rsidRPr="005F2692" w:rsidTr="00F808CF">
        <w:tc>
          <w:tcPr>
            <w:tcW w:w="1440" w:type="dxa"/>
          </w:tcPr>
          <w:p w:rsidR="00F808CF" w:rsidRPr="005F2692" w:rsidRDefault="00F808CF" w:rsidP="00F80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89" w:type="dxa"/>
          </w:tcPr>
          <w:p w:rsidR="00F808CF" w:rsidRDefault="00111705" w:rsidP="00F808CF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154"/>
              </w:tabs>
              <w:spacing w:after="0" w:line="240" w:lineRule="auto"/>
              <w:ind w:left="15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808CF">
              <w:rPr>
                <w:rFonts w:ascii="Times New Roman" w:hAnsi="Times New Roman"/>
                <w:sz w:val="24"/>
                <w:szCs w:val="24"/>
              </w:rPr>
              <w:t>сихические особенности развития детей младш дошкольного возраста</w:t>
            </w:r>
            <w:r w:rsidR="00F808CF" w:rsidRPr="005F26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808CF" w:rsidRPr="005F2692" w:rsidRDefault="00F808CF" w:rsidP="00F808CF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154"/>
              </w:tabs>
              <w:spacing w:after="0" w:line="240" w:lineRule="auto"/>
              <w:ind w:left="15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 закон об Образовании</w:t>
            </w:r>
          </w:p>
        </w:tc>
        <w:tc>
          <w:tcPr>
            <w:tcW w:w="2364" w:type="dxa"/>
          </w:tcPr>
          <w:p w:rsidR="00111705" w:rsidRDefault="00111705" w:rsidP="00F80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 консультация</w:t>
            </w:r>
          </w:p>
          <w:p w:rsidR="00111705" w:rsidRDefault="00111705" w:rsidP="00F80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8CF" w:rsidRPr="005F2692" w:rsidRDefault="00F808CF" w:rsidP="00F80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692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14" w:type="dxa"/>
          </w:tcPr>
          <w:p w:rsidR="00F808CF" w:rsidRDefault="00111705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Ю.В.</w:t>
            </w:r>
            <w:r w:rsidR="00F808CF" w:rsidRPr="005F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8CF" w:rsidRDefault="00F808CF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705" w:rsidRDefault="00111705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8CF" w:rsidRPr="005F2692" w:rsidRDefault="00111705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Острельгина П.В.</w:t>
            </w:r>
          </w:p>
        </w:tc>
      </w:tr>
      <w:tr w:rsidR="00F808CF" w:rsidRPr="005F2692" w:rsidTr="00F808CF">
        <w:tc>
          <w:tcPr>
            <w:tcW w:w="1440" w:type="dxa"/>
          </w:tcPr>
          <w:p w:rsidR="00F808CF" w:rsidRPr="005F2692" w:rsidRDefault="00F808CF" w:rsidP="00F80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89" w:type="dxa"/>
          </w:tcPr>
          <w:p w:rsidR="00F808CF" w:rsidRDefault="00F808CF" w:rsidP="00F808CF">
            <w:pPr>
              <w:numPr>
                <w:ilvl w:val="0"/>
                <w:numId w:val="27"/>
              </w:numPr>
              <w:tabs>
                <w:tab w:val="left" w:pos="12"/>
              </w:tabs>
              <w:spacing w:after="0" w:line="240" w:lineRule="auto"/>
              <w:ind w:left="1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уголок </w:t>
            </w:r>
          </w:p>
          <w:p w:rsidR="00F808CF" w:rsidRPr="005F2692" w:rsidRDefault="00F808CF" w:rsidP="00F808CF">
            <w:pPr>
              <w:numPr>
                <w:ilvl w:val="0"/>
                <w:numId w:val="27"/>
              </w:numPr>
              <w:tabs>
                <w:tab w:val="left" w:pos="12"/>
              </w:tabs>
              <w:spacing w:after="0" w:line="240" w:lineRule="auto"/>
              <w:ind w:left="1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 2013</w:t>
            </w:r>
          </w:p>
        </w:tc>
        <w:tc>
          <w:tcPr>
            <w:tcW w:w="2364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14" w:type="dxa"/>
          </w:tcPr>
          <w:p w:rsidR="00F808CF" w:rsidRDefault="00111705" w:rsidP="00F80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Л.И.</w:t>
            </w:r>
          </w:p>
          <w:p w:rsidR="00F808CF" w:rsidRPr="005F2692" w:rsidRDefault="00111705" w:rsidP="00F80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Л.В.</w:t>
            </w:r>
          </w:p>
        </w:tc>
      </w:tr>
      <w:tr w:rsidR="00F808CF" w:rsidRPr="005F2692" w:rsidTr="00F808CF">
        <w:tc>
          <w:tcPr>
            <w:tcW w:w="1440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89" w:type="dxa"/>
          </w:tcPr>
          <w:p w:rsidR="00F808CF" w:rsidRPr="000577CB" w:rsidRDefault="00F808CF" w:rsidP="00F808CF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2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мультимедийных и информационных ресурсов в образовательной деятельности ДОУ</w:t>
            </w:r>
          </w:p>
        </w:tc>
        <w:tc>
          <w:tcPr>
            <w:tcW w:w="2364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11170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14" w:type="dxa"/>
          </w:tcPr>
          <w:p w:rsidR="00F808CF" w:rsidRPr="005F2692" w:rsidRDefault="00111705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Р.В.</w:t>
            </w:r>
          </w:p>
        </w:tc>
      </w:tr>
      <w:tr w:rsidR="00F808CF" w:rsidRPr="005F2692" w:rsidTr="00F808CF">
        <w:tc>
          <w:tcPr>
            <w:tcW w:w="1440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89" w:type="dxa"/>
          </w:tcPr>
          <w:p w:rsidR="00F808CF" w:rsidRPr="005F2692" w:rsidRDefault="00F808CF" w:rsidP="00F808CF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154"/>
              </w:tabs>
              <w:spacing w:after="0" w:line="240" w:lineRule="auto"/>
              <w:ind w:left="1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инноваций, обмен опытом, коррекционно-компенсаторная работа</w:t>
            </w:r>
            <w:r w:rsidRPr="005F2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F808CF" w:rsidRDefault="00F808CF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111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705" w:rsidRPr="005F2692" w:rsidRDefault="00111705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2314" w:type="dxa"/>
          </w:tcPr>
          <w:p w:rsidR="00F808CF" w:rsidRPr="005F2692" w:rsidRDefault="00111705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Острельгина П.В.</w:t>
            </w:r>
          </w:p>
        </w:tc>
      </w:tr>
      <w:tr w:rsidR="00F808CF" w:rsidRPr="005F2692" w:rsidTr="00F808CF">
        <w:tc>
          <w:tcPr>
            <w:tcW w:w="1440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089" w:type="dxa"/>
          </w:tcPr>
          <w:p w:rsidR="00F808CF" w:rsidRDefault="00F808CF" w:rsidP="00F808CF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154"/>
              </w:tabs>
              <w:spacing w:after="0" w:line="240" w:lineRule="auto"/>
              <w:ind w:left="1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проанализовать выполнение программы</w:t>
            </w:r>
          </w:p>
          <w:p w:rsidR="00F808CF" w:rsidRDefault="00F808CF" w:rsidP="00F808CF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154"/>
              </w:tabs>
              <w:spacing w:after="0" w:line="240" w:lineRule="auto"/>
              <w:ind w:left="1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санэпидрежима в летний период</w:t>
            </w:r>
          </w:p>
        </w:tc>
        <w:tc>
          <w:tcPr>
            <w:tcW w:w="2364" w:type="dxa"/>
          </w:tcPr>
          <w:p w:rsidR="00F808CF" w:rsidRDefault="00F808CF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 консультация</w:t>
            </w:r>
          </w:p>
          <w:p w:rsidR="00F808CF" w:rsidRDefault="00F808CF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8CF" w:rsidRDefault="00F808CF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14" w:type="dxa"/>
          </w:tcPr>
          <w:p w:rsidR="00F808CF" w:rsidRDefault="00F808CF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F808CF" w:rsidRDefault="00F808CF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8CF" w:rsidRDefault="00F808CF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F808CF" w:rsidRPr="005F2692" w:rsidTr="00F808CF">
        <w:tc>
          <w:tcPr>
            <w:tcW w:w="1440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92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089" w:type="dxa"/>
          </w:tcPr>
          <w:p w:rsidR="00F808CF" w:rsidRPr="005F2692" w:rsidRDefault="00F808CF" w:rsidP="00F808CF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154"/>
              </w:tabs>
              <w:spacing w:after="0" w:line="240" w:lineRule="auto"/>
              <w:ind w:left="1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2">
              <w:rPr>
                <w:rFonts w:ascii="Times New Roman" w:hAnsi="Times New Roman"/>
                <w:sz w:val="24"/>
                <w:szCs w:val="24"/>
              </w:rPr>
              <w:t>В течение учебного года посещение открытых занятий, участие в работе семинаров, консультаций и т.д.</w:t>
            </w:r>
          </w:p>
        </w:tc>
        <w:tc>
          <w:tcPr>
            <w:tcW w:w="2364" w:type="dxa"/>
          </w:tcPr>
          <w:p w:rsidR="00F808CF" w:rsidRPr="005F2692" w:rsidRDefault="00F808CF" w:rsidP="00F808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9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314" w:type="dxa"/>
          </w:tcPr>
          <w:p w:rsidR="00F808CF" w:rsidRDefault="00111705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  <w:p w:rsidR="00111705" w:rsidRPr="005F2692" w:rsidRDefault="00111705" w:rsidP="00F80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Н.И.</w:t>
            </w:r>
          </w:p>
        </w:tc>
      </w:tr>
    </w:tbl>
    <w:p w:rsidR="00F808CF" w:rsidRPr="00F808CF" w:rsidRDefault="00F808CF" w:rsidP="00F808CF">
      <w:pPr>
        <w:jc w:val="both"/>
        <w:rPr>
          <w:sz w:val="24"/>
          <w:szCs w:val="24"/>
        </w:rPr>
      </w:pPr>
    </w:p>
    <w:p w:rsidR="00384249" w:rsidRPr="00F808CF" w:rsidRDefault="00384249" w:rsidP="008E5E6F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CF">
        <w:rPr>
          <w:rFonts w:ascii="Times New Roman" w:eastAsia="Calibri" w:hAnsi="Times New Roman" w:cs="Times New Roman"/>
          <w:sz w:val="24"/>
          <w:szCs w:val="24"/>
        </w:rPr>
        <w:t>Сведения о пед</w:t>
      </w:r>
      <w:r w:rsidRPr="00F808CF">
        <w:rPr>
          <w:rFonts w:ascii="Times New Roman" w:hAnsi="Times New Roman" w:cs="Times New Roman"/>
          <w:sz w:val="24"/>
          <w:szCs w:val="24"/>
        </w:rPr>
        <w:t>агогических кадрах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1170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Количество работников: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По фактическому состоянию количество работников – 48,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" w:hAnsi="Times New Roman"/>
          <w:sz w:val="24"/>
          <w:szCs w:val="24"/>
        </w:rPr>
        <w:t xml:space="preserve"> </w:t>
      </w:r>
      <w:r w:rsidRPr="00111705">
        <w:rPr>
          <w:rFonts w:ascii="Times New Roman CYR" w:hAnsi="Times New Roman CYR" w:cs="Times New Roman CYR"/>
          <w:sz w:val="24"/>
          <w:szCs w:val="24"/>
        </w:rPr>
        <w:t>в том числе педагогических работников - 21</w:t>
      </w:r>
      <w:r w:rsidRPr="00111705"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111705">
        <w:rPr>
          <w:rFonts w:ascii="Times New Roman CYR" w:hAnsi="Times New Roman CYR" w:cs="Times New Roman CYR"/>
          <w:sz w:val="24"/>
          <w:szCs w:val="24"/>
        </w:rPr>
        <w:t xml:space="preserve"> старший воспитатель, музыкальный руководитель, инструктор физической культуры, воспитателей - 12, педагог - психолог, учитель – логопед, педагог  дополнительного образования по разговорному якутскому языку – 1, ПДО </w:t>
      </w:r>
      <w:proofErr w:type="gramStart"/>
      <w:r w:rsidRPr="00111705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 w:rsidRPr="00111705">
        <w:rPr>
          <w:rFonts w:ascii="Times New Roman CYR" w:hAnsi="Times New Roman CYR" w:cs="Times New Roman CYR"/>
          <w:sz w:val="24"/>
          <w:szCs w:val="24"/>
        </w:rPr>
        <w:t xml:space="preserve"> изо – 1, хореограф -1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1705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Образовательный ценз педагогических работников: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С высшим образованием- 15 (71%)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С незаконченным высшим образованием- 2 (10%)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Со средним специальным образованием- 4 (19%)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1705"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Квалификационный уровень педагогических работников: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С высшей квалификационной категорией- 6 (29%)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С первой квалификационной категорией - 4 (19%)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Соответствует занимаемой должности - 6 (29%)</w:t>
      </w:r>
    </w:p>
    <w:p w:rsidR="00111705" w:rsidRPr="00111705" w:rsidRDefault="00111705" w:rsidP="001117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11705">
        <w:rPr>
          <w:rFonts w:ascii="Times New Roman CYR" w:hAnsi="Times New Roman CYR" w:cs="Times New Roman CYR"/>
          <w:sz w:val="24"/>
          <w:szCs w:val="24"/>
        </w:rPr>
        <w:t>Молодые специалисты - 5 (24%)</w:t>
      </w:r>
    </w:p>
    <w:p w:rsidR="00111705" w:rsidRDefault="00111705" w:rsidP="001117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705" w:rsidRPr="00111705" w:rsidRDefault="00111705" w:rsidP="0011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1705">
        <w:rPr>
          <w:rFonts w:ascii="Times New Roman" w:hAnsi="Times New Roman" w:cs="Times New Roman"/>
          <w:sz w:val="24"/>
          <w:szCs w:val="24"/>
        </w:rPr>
        <w:t>а год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приниали участие: </w:t>
      </w:r>
    </w:p>
    <w:tbl>
      <w:tblPr>
        <w:tblStyle w:val="a5"/>
        <w:tblW w:w="0" w:type="auto"/>
        <w:tblLook w:val="04A0"/>
      </w:tblPr>
      <w:tblGrid>
        <w:gridCol w:w="2836"/>
        <w:gridCol w:w="2025"/>
        <w:gridCol w:w="2267"/>
        <w:gridCol w:w="2330"/>
      </w:tblGrid>
      <w:tr w:rsidR="00111705" w:rsidTr="00111705">
        <w:tc>
          <w:tcPr>
            <w:tcW w:w="2836" w:type="dxa"/>
          </w:tcPr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мероприятия</w:t>
            </w:r>
          </w:p>
        </w:tc>
        <w:tc>
          <w:tcPr>
            <w:tcW w:w="2025" w:type="dxa"/>
          </w:tcPr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руководителя,</w:t>
            </w:r>
          </w:p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7" w:type="dxa"/>
          </w:tcPr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30" w:type="dxa"/>
          </w:tcPr>
          <w:p w:rsidR="00111705" w:rsidRDefault="00111705" w:rsidP="00671E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творчества «Осенняя зарисовка»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Сантаева Ю.С.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Неустроева Н.А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Соловьева С.Л.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Афонская Вера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Васильева Нарияна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Винокуров Эдик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Давыдова Ксюша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Ефимова Сайаана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Лазарев Дархан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Одилбеков Артем</w:t>
            </w:r>
          </w:p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Яковлев Саша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Вихрев Олег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Охлопков Сережа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Сенюшкин Денис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Файзулина Лена</w:t>
            </w:r>
          </w:p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Шепелев Артем</w:t>
            </w:r>
          </w:p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Подрясова Ирина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Городской конкурс рисунков «Мой город»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Аргылова Х.Т.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Ядрихинская Аня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Макарова Алина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Местникова Дайаана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Белицкая Даша</w:t>
            </w:r>
          </w:p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Фазульянов Ринат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Городской конкурс чтецов на английском языке «Люблю английский»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Саввинова В.В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Хабарова Лола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Чемпионат по русским шашкам (Округ)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Павлова Л.И.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Алексеев Юра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Новикова Юля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 – прикладного творчества «Зимняя фантазия»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Аркадьева И.</w:t>
            </w:r>
            <w:proofErr w:type="gramStart"/>
            <w:r w:rsidRPr="00DC49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Васильева У.</w:t>
            </w:r>
            <w:proofErr w:type="gramStart"/>
            <w:r w:rsidRPr="00DC49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Крылов Сарыал 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Егорова Кира 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Петров Никита 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Окружной конкурс «Юный чтец»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Канареева Вероника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Одилбеков Артем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Афанасьева Катя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19 заочный республиканский фестиваль дошкольных театральных коллективов «Синяя птица» - сказка «Муха – цокотуха»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Живова Т.И.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Богданова Р.В.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Левадная Т.С.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Все воспитанники подготовительной группы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Городской конкурс двойников «Я звезда»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Неустроева Н.А.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Соловьева С.Л.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Васильев Ваня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Городская метаолимпиада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Живова Т.И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Кардаш Лера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«Весна-веселинка»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Неустроева Н.А.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Соловьева С.Л.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Подрясова Ира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Фестиваль «Туой хомус»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Троева С.В.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Ефремова Ванесса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Городской конкурс «Музыкальная палитра»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Левадная Т.С.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Хабарова Лола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«Музыкальная палитра»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Федорова С.Г.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11705" w:rsidTr="00111705">
        <w:tc>
          <w:tcPr>
            <w:tcW w:w="2836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Детский творческий конкурс поделок «Этот День Победы»</w:t>
            </w:r>
          </w:p>
        </w:tc>
        <w:tc>
          <w:tcPr>
            <w:tcW w:w="2025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Оконешникова Н.Д.</w:t>
            </w:r>
          </w:p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</w:tc>
        <w:tc>
          <w:tcPr>
            <w:tcW w:w="2267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>Коллективная работа детей группы «Полянка»</w:t>
            </w:r>
          </w:p>
        </w:tc>
        <w:tc>
          <w:tcPr>
            <w:tcW w:w="2330" w:type="dxa"/>
          </w:tcPr>
          <w:p w:rsidR="00111705" w:rsidRPr="00DC499A" w:rsidRDefault="00111705" w:rsidP="00671E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99A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5562AA" w:rsidRDefault="005562AA" w:rsidP="005562AA">
      <w:pPr>
        <w:rPr>
          <w:rFonts w:ascii="Times New Roman" w:hAnsi="Times New Roman" w:cs="Times New Roman"/>
          <w:sz w:val="28"/>
          <w:szCs w:val="28"/>
        </w:rPr>
      </w:pPr>
    </w:p>
    <w:p w:rsidR="00111705" w:rsidRPr="005562AA" w:rsidRDefault="005562AA" w:rsidP="0055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1705" w:rsidRPr="005562AA">
        <w:rPr>
          <w:rFonts w:ascii="Times New Roman" w:hAnsi="Times New Roman" w:cs="Times New Roman"/>
          <w:sz w:val="28"/>
          <w:szCs w:val="28"/>
        </w:rPr>
        <w:t>частие педагогов в городских, республиканских, федеральных мероприятиях</w:t>
      </w:r>
    </w:p>
    <w:tbl>
      <w:tblPr>
        <w:tblStyle w:val="a5"/>
        <w:tblW w:w="0" w:type="auto"/>
        <w:tblLayout w:type="fixed"/>
        <w:tblLook w:val="04A0"/>
      </w:tblPr>
      <w:tblGrid>
        <w:gridCol w:w="2836"/>
        <w:gridCol w:w="2835"/>
        <w:gridCol w:w="2279"/>
        <w:gridCol w:w="1973"/>
      </w:tblGrid>
      <w:tr w:rsidR="00111705" w:rsidTr="005562AA">
        <w:tc>
          <w:tcPr>
            <w:tcW w:w="2836" w:type="dxa"/>
          </w:tcPr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835" w:type="dxa"/>
          </w:tcPr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педагога,</w:t>
            </w:r>
          </w:p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79" w:type="dxa"/>
          </w:tcPr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705" w:rsidRDefault="00111705" w:rsidP="00671E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участия, тема</w:t>
            </w:r>
          </w:p>
        </w:tc>
        <w:tc>
          <w:tcPr>
            <w:tcW w:w="1973" w:type="dxa"/>
          </w:tcPr>
          <w:p w:rsidR="00111705" w:rsidRDefault="00111705" w:rsidP="00671E3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111705" w:rsidTr="005562AA"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творчества «Осенняя зарисовка»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Сантаева Ю.С.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воспит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Самойлова Н.Р.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-воспит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Неустроева 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-воспит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С.Л.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-воспит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Аркадьева 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-воспит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У.З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-воспит</w:t>
            </w:r>
          </w:p>
        </w:tc>
        <w:tc>
          <w:tcPr>
            <w:tcW w:w="2279" w:type="dxa"/>
          </w:tcPr>
          <w:p w:rsidR="00111705" w:rsidRPr="002F26F7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Поделки «Осень»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организатора мероприятия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Республиканский конкурс фоторабот на лучший дизайн комнаты д\</w:t>
            </w:r>
            <w:proofErr w:type="gramStart"/>
            <w:r w:rsidRPr="002F26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2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F26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26F7">
              <w:rPr>
                <w:rFonts w:ascii="Times New Roman" w:hAnsi="Times New Roman"/>
                <w:sz w:val="24"/>
                <w:szCs w:val="24"/>
              </w:rPr>
              <w:t xml:space="preserve">  журнале «Колокольчик»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Pr="002F26F7" w:rsidRDefault="00111705" w:rsidP="00671E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среда «как живешб детский сад»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pStyle w:val="a3"/>
              <w:rPr>
                <w:sz w:val="24"/>
                <w:szCs w:val="24"/>
              </w:rPr>
            </w:pPr>
            <w:r w:rsidRPr="002F26F7">
              <w:rPr>
                <w:sz w:val="24"/>
                <w:szCs w:val="24"/>
              </w:rPr>
              <w:t xml:space="preserve">1 место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УО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Default="00111705" w:rsidP="00671E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мультимедийных, информационных ресурсов в образовательной деятельности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Международная Концепция проекта  (Франция)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Самойлова Н.Р.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Живова Т.И.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Неустроева Н.А.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Леденцова Т.С.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Pr="002F26F7" w:rsidRDefault="00111705" w:rsidP="00671E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 «Мамонт», встреча и прием гостей из Франции, песни, игры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pStyle w:val="a3"/>
              <w:rPr>
                <w:sz w:val="24"/>
                <w:szCs w:val="24"/>
              </w:rPr>
            </w:pPr>
            <w:r w:rsidRPr="002F26F7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ы международного образца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 xml:space="preserve">МО музыкальных руководителей  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Леденцова Т.С.</w:t>
            </w:r>
          </w:p>
        </w:tc>
        <w:tc>
          <w:tcPr>
            <w:tcW w:w="2279" w:type="dxa"/>
          </w:tcPr>
          <w:p w:rsidR="00111705" w:rsidRPr="002F26F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 xml:space="preserve">Перспективное  планирование 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 xml:space="preserve">Кустовое объединение педагогов и учителей-логопедов </w:t>
            </w:r>
            <w:proofErr w:type="gramStart"/>
            <w:r w:rsidRPr="002F26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F26F7">
              <w:rPr>
                <w:rFonts w:ascii="Times New Roman" w:hAnsi="Times New Roman"/>
                <w:sz w:val="24"/>
                <w:szCs w:val="24"/>
              </w:rPr>
              <w:t>. Якутска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Маркова Н.Ф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Неустроева Н.А.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Самойлова Н.Р.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Богданова Р.В.</w:t>
            </w:r>
          </w:p>
        </w:tc>
        <w:tc>
          <w:tcPr>
            <w:tcW w:w="2279" w:type="dxa"/>
          </w:tcPr>
          <w:p w:rsidR="00111705" w:rsidRPr="002F26F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Использование дидактических игр на развитие связной речи детей д\</w:t>
            </w:r>
            <w:proofErr w:type="gramStart"/>
            <w:r w:rsidRPr="002F26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73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о распространении опыта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Всероссийский фотоконкурс « У природы нет плохой погоды»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Аркадьева И.В.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1705" w:rsidRPr="002F26F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Фотоконкурс «У природы нет плохой погоды»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организатора мероприятия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Развлечение для студентов ЯПК-2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Леденцова Т.С.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С.Г.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Неустроева Н.А.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С.Л.</w:t>
            </w:r>
          </w:p>
        </w:tc>
        <w:tc>
          <w:tcPr>
            <w:tcW w:w="2279" w:type="dxa"/>
          </w:tcPr>
          <w:p w:rsidR="00111705" w:rsidRPr="002F26F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2F26F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Семинар-практикум для </w:t>
            </w:r>
            <w:r w:rsidRPr="002F26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слушателей курсов повыш квалиф ИРОиПК </w:t>
            </w:r>
          </w:p>
        </w:tc>
        <w:tc>
          <w:tcPr>
            <w:tcW w:w="2835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Васильева У.</w:t>
            </w:r>
            <w:proofErr w:type="gramStart"/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Аркадьева И.В.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Маркова Н.Ф.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Сантаева Ю.С.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Леденцова Т.С.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Троева С.В.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Саввинова В.В.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Л.И.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С.Л.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Неустроева Н.А.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Самойлова Н.Р.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Живова Т.И.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С.Г.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Аргылова Х.Т.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Адамова Н.И.</w:t>
            </w:r>
          </w:p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Бубнова В.П.</w:t>
            </w:r>
          </w:p>
        </w:tc>
        <w:tc>
          <w:tcPr>
            <w:tcW w:w="2279" w:type="dxa"/>
          </w:tcPr>
          <w:p w:rsidR="00111705" w:rsidRPr="002F26F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подходы в </w:t>
            </w:r>
            <w:r w:rsidRPr="002F26F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физич воспитания и оздоровления детей в ДОУ</w:t>
            </w:r>
          </w:p>
        </w:tc>
        <w:tc>
          <w:tcPr>
            <w:tcW w:w="1973" w:type="dxa"/>
          </w:tcPr>
          <w:p w:rsidR="00111705" w:rsidRPr="002F26F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Сертификаты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распространени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опыта на республику</w:t>
            </w:r>
            <w:r w:rsidRPr="002F26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справки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ПДО по хореографии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С.Г.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Хореограф года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Городской конкурс «Хореограф года»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Левадная Т.С.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проведения игровых модулей НОД на якутском языке обучения 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Жюри 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 письмо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4 Всероссийский творческий конкурс для педагогов «Открытая книга»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Левадная Т.С.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Сценарий мероприятия для детей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Благодарность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Международный ежемесячный конкурс «Лучший конспект занятия»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Левадная Т.С.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Конспект сценария «В гости к бабушке 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967517">
              <w:rPr>
                <w:rFonts w:ascii="Times New Roman" w:hAnsi="Times New Roman"/>
                <w:sz w:val="24"/>
                <w:szCs w:val="24"/>
              </w:rPr>
              <w:t>агадушке»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 – прикладного творчества «Зимняя фантазия»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Аркадьева И.</w:t>
            </w:r>
            <w:proofErr w:type="gramStart"/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У.</w:t>
            </w:r>
            <w:proofErr w:type="gramStart"/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«Зимняя фантазия»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Для учителей 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Живова Т.И.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С.Л.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Самойлова Н.Р.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организатора мероприятия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МО муз руков г. Якутска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Левадная Т.С.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Планирование НОД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Городское мероприятие творческих отчетов по взаимодействию городских ДОУ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сельскими</w:t>
            </w:r>
            <w:proofErr w:type="gramEnd"/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Благодарность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Городские пед чтения «Столичное образование: взгляд современного </w:t>
            </w:r>
            <w:r w:rsidRPr="0096751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Федорова С.Г.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«Разв 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967517">
              <w:rPr>
                <w:rFonts w:ascii="Times New Roman" w:hAnsi="Times New Roman"/>
                <w:sz w:val="24"/>
                <w:szCs w:val="24"/>
              </w:rPr>
              <w:t xml:space="preserve"> восприятия в хореографии» 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Благодарность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lastRenderedPageBreak/>
              <w:t>Муниц конкурс проектов «Приоритеты развития ОУ до 2020г.»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«Здоровые бельчата»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Семинар- практикум для педагогов – психологов Доу г. Якутска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У.З.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Бубнова В.П.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Ю.В.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Левадная Т.С.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С.Г.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Троева С.В.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Инновационная деятельность в ДОУ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Благодарность 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Окружные соревнования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Л.И.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 письмо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Неустроева Н.А.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 «Весна 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967517">
              <w:rPr>
                <w:rFonts w:ascii="Times New Roman" w:hAnsi="Times New Roman"/>
                <w:sz w:val="24"/>
                <w:szCs w:val="24"/>
              </w:rPr>
              <w:t>еселинка»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Грамота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Преемственность с СОШ №31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Самойлова Н.Р.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Богданова Р.В.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День птиц 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организатора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Преемственность с СВФУ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Педпрактика студентов СВФУ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 письмо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Преемственность с ЯПК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Левадная Т.С.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Педпрактика студентов ЯПК муз 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gramEnd"/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Левадная Т.С.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Мама, папа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967517">
              <w:rPr>
                <w:rFonts w:ascii="Times New Roman" w:hAnsi="Times New Roman"/>
                <w:sz w:val="24"/>
                <w:szCs w:val="24"/>
              </w:rPr>
              <w:t xml:space="preserve"> – музыкальная семья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Фестиваль фольклора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Троева С.В.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«Туой хомус»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Левадная Т.С.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Федорова С.Г.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Детский творческий конкурс поделок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Оконешникова Н.Д.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«Этот День Победы»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искусства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Оконешникова Н.Д.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Аркадьева И.В.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Васильева У.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«А по всюду весенняя плачет капель»</w:t>
            </w:r>
            <w:proofErr w:type="gramEnd"/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1,2,3 степени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Всероссийский конкурс плакатов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Аркадьева И.В.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Васильева У.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«Миру – мир»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Всероссийский конкурс поздравительных открыток</w:t>
            </w:r>
          </w:p>
        </w:tc>
        <w:tc>
          <w:tcPr>
            <w:tcW w:w="2835" w:type="dxa"/>
          </w:tcPr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Оконешникова Н.Д.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Аркадьева И.В.</w:t>
            </w:r>
          </w:p>
          <w:p w:rsidR="00111705" w:rsidRPr="00967517" w:rsidRDefault="00111705" w:rsidP="00671E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Васильева У.</w:t>
            </w:r>
            <w:proofErr w:type="gramStart"/>
            <w:r w:rsidRPr="009675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79" w:type="dxa"/>
          </w:tcPr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sz w:val="24"/>
                <w:szCs w:val="24"/>
              </w:rPr>
              <w:t>«В День Победы хочу пожелать…»</w:t>
            </w:r>
          </w:p>
          <w:p w:rsidR="00111705" w:rsidRPr="00967517" w:rsidRDefault="00111705" w:rsidP="00671E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1,2,3 степени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Pr="00967517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ысыах работников ДОУ</w:t>
            </w:r>
          </w:p>
        </w:tc>
        <w:tc>
          <w:tcPr>
            <w:tcW w:w="2835" w:type="dxa"/>
          </w:tcPr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Аргылова Х.Т.</w:t>
            </w:r>
          </w:p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Троева С.В.</w:t>
            </w:r>
          </w:p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Левадная Т.С.</w:t>
            </w:r>
          </w:p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Т.Г.</w:t>
            </w:r>
          </w:p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Острельгина П.В.</w:t>
            </w:r>
          </w:p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Ю.В.</w:t>
            </w:r>
          </w:p>
        </w:tc>
        <w:tc>
          <w:tcPr>
            <w:tcW w:w="2279" w:type="dxa"/>
          </w:tcPr>
          <w:p w:rsidR="00111705" w:rsidRPr="00967517" w:rsidRDefault="00111705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Ысыах </w:t>
            </w:r>
          </w:p>
        </w:tc>
        <w:tc>
          <w:tcPr>
            <w:tcW w:w="1973" w:type="dxa"/>
          </w:tcPr>
          <w:p w:rsidR="00111705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место – за лучший национальный костюм</w:t>
            </w:r>
          </w:p>
          <w:p w:rsidR="00111705" w:rsidRPr="00967517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 – за оформление тусулгэ</w:t>
            </w:r>
          </w:p>
        </w:tc>
      </w:tr>
      <w:tr w:rsidR="00111705" w:rsidTr="005562AA">
        <w:trPr>
          <w:trHeight w:val="480"/>
        </w:trPr>
        <w:tc>
          <w:tcPr>
            <w:tcW w:w="2836" w:type="dxa"/>
          </w:tcPr>
          <w:p w:rsidR="00111705" w:rsidRDefault="00111705" w:rsidP="00671E31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Юбилейный ысыах ИРОиПК</w:t>
            </w:r>
          </w:p>
        </w:tc>
        <w:tc>
          <w:tcPr>
            <w:tcW w:w="2835" w:type="dxa"/>
          </w:tcPr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Н.Р.</w:t>
            </w:r>
          </w:p>
          <w:p w:rsidR="00111705" w:rsidRDefault="00111705" w:rsidP="00671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Острельгина П.В.</w:t>
            </w:r>
          </w:p>
        </w:tc>
        <w:tc>
          <w:tcPr>
            <w:tcW w:w="2279" w:type="dxa"/>
          </w:tcPr>
          <w:p w:rsidR="00111705" w:rsidRDefault="00111705" w:rsidP="00671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Ысыах </w:t>
            </w:r>
          </w:p>
        </w:tc>
        <w:tc>
          <w:tcPr>
            <w:tcW w:w="1973" w:type="dxa"/>
          </w:tcPr>
          <w:p w:rsidR="00111705" w:rsidRDefault="00111705" w:rsidP="00671E31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 – оформление тусулгэ</w:t>
            </w:r>
          </w:p>
        </w:tc>
      </w:tr>
    </w:tbl>
    <w:p w:rsidR="006D7844" w:rsidRPr="00F808CF" w:rsidRDefault="006D7844" w:rsidP="008E5E6F">
      <w:pPr>
        <w:jc w:val="both"/>
        <w:rPr>
          <w:sz w:val="24"/>
          <w:szCs w:val="24"/>
        </w:rPr>
      </w:pPr>
    </w:p>
    <w:p w:rsidR="005562AA" w:rsidRPr="00DC499A" w:rsidRDefault="00DC499A" w:rsidP="00DC49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3A99" w:rsidRPr="00DC499A">
        <w:rPr>
          <w:rFonts w:ascii="Times New Roman" w:hAnsi="Times New Roman" w:cs="Times New Roman"/>
          <w:sz w:val="24"/>
          <w:szCs w:val="24"/>
        </w:rPr>
        <w:t xml:space="preserve">Не малое место в работе детского сада занимает работа с родителями. </w:t>
      </w:r>
      <w:r w:rsidR="005562AA" w:rsidRPr="00DC499A">
        <w:rPr>
          <w:rFonts w:ascii="Times New Roman" w:hAnsi="Times New Roman"/>
          <w:sz w:val="24"/>
          <w:szCs w:val="24"/>
        </w:rPr>
        <w:t xml:space="preserve"> Взаимодействие с родителями остается актуальной темой на сегодняшний день. В течение года в учреждении ведется систематическая и целенаправленная работа всего педагогического коллектива по взаимодействию с семьями воспитанников.</w:t>
      </w:r>
    </w:p>
    <w:p w:rsidR="005562AA" w:rsidRDefault="005562AA" w:rsidP="0055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562AA" w:rsidRPr="005F2692" w:rsidRDefault="005562AA" w:rsidP="0055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F2692">
        <w:rPr>
          <w:rStyle w:val="a6"/>
          <w:rFonts w:ascii="Times New Roman" w:hAnsi="Times New Roman"/>
          <w:color w:val="383838"/>
          <w:sz w:val="24"/>
          <w:szCs w:val="24"/>
        </w:rPr>
        <w:t>Цели:</w:t>
      </w:r>
      <w:r w:rsidRPr="005F2692">
        <w:rPr>
          <w:rFonts w:ascii="Times New Roman" w:hAnsi="Times New Roman"/>
          <w:color w:val="383838"/>
          <w:sz w:val="24"/>
          <w:szCs w:val="24"/>
        </w:rPr>
        <w:t xml:space="preserve"> </w:t>
      </w:r>
    </w:p>
    <w:p w:rsidR="005562AA" w:rsidRPr="005F2692" w:rsidRDefault="005562AA" w:rsidP="005562AA">
      <w:pPr>
        <w:numPr>
          <w:ilvl w:val="0"/>
          <w:numId w:val="30"/>
        </w:numPr>
        <w:spacing w:after="0" w:line="240" w:lineRule="auto"/>
        <w:ind w:left="600"/>
        <w:jc w:val="both"/>
        <w:rPr>
          <w:rFonts w:ascii="Times New Roman" w:hAnsi="Times New Roman"/>
          <w:color w:val="383838"/>
          <w:sz w:val="24"/>
          <w:szCs w:val="24"/>
        </w:rPr>
      </w:pPr>
      <w:r w:rsidRPr="005F2692">
        <w:rPr>
          <w:rFonts w:ascii="Times New Roman" w:hAnsi="Times New Roman"/>
          <w:color w:val="383838"/>
          <w:sz w:val="24"/>
          <w:szCs w:val="24"/>
        </w:rPr>
        <w:t>Вовлечение семьи в едино</w:t>
      </w:r>
      <w:r>
        <w:rPr>
          <w:rFonts w:ascii="Times New Roman" w:hAnsi="Times New Roman"/>
          <w:color w:val="383838"/>
          <w:sz w:val="24"/>
          <w:szCs w:val="24"/>
        </w:rPr>
        <w:t>е образовательное пространство, повышение качества работы с родителями воспитанников, содействие повышению педагогической компетентности родителей.</w:t>
      </w:r>
    </w:p>
    <w:p w:rsidR="005562AA" w:rsidRPr="005F2692" w:rsidRDefault="005562AA" w:rsidP="005562AA">
      <w:pPr>
        <w:jc w:val="both"/>
        <w:rPr>
          <w:rFonts w:ascii="Times New Roman" w:hAnsi="Times New Roman"/>
          <w:color w:val="383838"/>
          <w:sz w:val="24"/>
          <w:szCs w:val="24"/>
        </w:rPr>
      </w:pPr>
      <w:r w:rsidRPr="005F2692">
        <w:rPr>
          <w:rFonts w:ascii="Times New Roman" w:hAnsi="Times New Roman"/>
          <w:color w:val="383838"/>
          <w:sz w:val="24"/>
          <w:szCs w:val="24"/>
        </w:rPr>
        <w:t>З</w:t>
      </w:r>
      <w:r w:rsidRPr="005F2692">
        <w:rPr>
          <w:rStyle w:val="a6"/>
          <w:rFonts w:ascii="Times New Roman" w:hAnsi="Times New Roman"/>
          <w:color w:val="383838"/>
          <w:sz w:val="24"/>
          <w:szCs w:val="24"/>
        </w:rPr>
        <w:t>адачи</w:t>
      </w:r>
      <w:r w:rsidRPr="005F2692">
        <w:rPr>
          <w:rFonts w:ascii="Times New Roman" w:hAnsi="Times New Roman"/>
          <w:color w:val="383838"/>
          <w:sz w:val="24"/>
          <w:szCs w:val="24"/>
        </w:rPr>
        <w:t>:</w:t>
      </w:r>
    </w:p>
    <w:p w:rsidR="005562AA" w:rsidRDefault="005562AA" w:rsidP="005562AA">
      <w:pPr>
        <w:numPr>
          <w:ilvl w:val="0"/>
          <w:numId w:val="31"/>
        </w:numPr>
        <w:spacing w:after="0" w:line="240" w:lineRule="auto"/>
        <w:ind w:left="60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Установить партнерские отношения с семьями, обьединять усилия для развития и воспитания детей.</w:t>
      </w:r>
    </w:p>
    <w:p w:rsidR="005562AA" w:rsidRPr="005F2692" w:rsidRDefault="005562AA" w:rsidP="005562AA">
      <w:pPr>
        <w:numPr>
          <w:ilvl w:val="0"/>
          <w:numId w:val="31"/>
        </w:numPr>
        <w:spacing w:after="0" w:line="240" w:lineRule="auto"/>
        <w:ind w:left="600"/>
        <w:jc w:val="both"/>
        <w:rPr>
          <w:rFonts w:ascii="Times New Roman" w:hAnsi="Times New Roman"/>
          <w:color w:val="383838"/>
          <w:sz w:val="24"/>
          <w:szCs w:val="24"/>
        </w:rPr>
      </w:pPr>
      <w:r w:rsidRPr="005F2692">
        <w:rPr>
          <w:rFonts w:ascii="Times New Roman" w:hAnsi="Times New Roman"/>
          <w:color w:val="383838"/>
          <w:sz w:val="24"/>
          <w:szCs w:val="24"/>
        </w:rPr>
        <w:t xml:space="preserve">Активизировать и обогащать </w:t>
      </w:r>
      <w:r>
        <w:rPr>
          <w:rFonts w:ascii="Times New Roman" w:hAnsi="Times New Roman"/>
          <w:color w:val="383838"/>
          <w:sz w:val="24"/>
          <w:szCs w:val="24"/>
        </w:rPr>
        <w:t>воспитательные умения родителей, развивать педагогическую компетентность родителей: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5562AA" w:rsidRDefault="005562AA" w:rsidP="005562AA">
      <w:pPr>
        <w:numPr>
          <w:ilvl w:val="0"/>
          <w:numId w:val="31"/>
        </w:numPr>
        <w:spacing w:after="0" w:line="240" w:lineRule="auto"/>
        <w:ind w:left="60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Дифференцировать работу с семьями воспитанников: организовать профилактическую работу с тревожными семьями, семьями из группы риска, семьями детей с ОНР.</w:t>
      </w:r>
    </w:p>
    <w:p w:rsidR="005562AA" w:rsidRPr="00AD5B06" w:rsidRDefault="005562AA" w:rsidP="005562AA">
      <w:pPr>
        <w:numPr>
          <w:ilvl w:val="0"/>
          <w:numId w:val="31"/>
        </w:numPr>
        <w:spacing w:after="0" w:line="240" w:lineRule="auto"/>
        <w:ind w:left="600"/>
        <w:jc w:val="both"/>
        <w:rPr>
          <w:rStyle w:val="a6"/>
          <w:rFonts w:ascii="Times New Roman" w:hAnsi="Times New Roman"/>
          <w:b w:val="0"/>
          <w:bCs w:val="0"/>
          <w:color w:val="383838"/>
          <w:sz w:val="24"/>
          <w:szCs w:val="24"/>
        </w:rPr>
      </w:pPr>
      <w:r w:rsidRPr="00AD5B06">
        <w:rPr>
          <w:rFonts w:ascii="Times New Roman" w:hAnsi="Times New Roman"/>
          <w:color w:val="383838"/>
          <w:sz w:val="24"/>
          <w:szCs w:val="24"/>
        </w:rPr>
        <w:t>Вовлекать семьи воспитанников в един</w:t>
      </w:r>
      <w:r>
        <w:rPr>
          <w:rFonts w:ascii="Times New Roman" w:hAnsi="Times New Roman"/>
          <w:color w:val="383838"/>
          <w:sz w:val="24"/>
          <w:szCs w:val="24"/>
        </w:rPr>
        <w:t>ое образовательное пространство: совместно разрабатывать и реализовывать проекты.</w:t>
      </w:r>
      <w:r w:rsidRPr="00AD5B06">
        <w:rPr>
          <w:rFonts w:ascii="Times New Roman" w:hAnsi="Times New Roman"/>
          <w:color w:val="383838"/>
          <w:sz w:val="24"/>
          <w:szCs w:val="24"/>
        </w:rPr>
        <w:t xml:space="preserve"> </w:t>
      </w:r>
    </w:p>
    <w:p w:rsidR="005562AA" w:rsidRPr="005F2692" w:rsidRDefault="005562AA" w:rsidP="005562AA">
      <w:pPr>
        <w:spacing w:line="360" w:lineRule="atLeast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 w:rsidRPr="005F2692">
        <w:rPr>
          <w:rStyle w:val="a6"/>
          <w:rFonts w:ascii="Times New Roman" w:hAnsi="Times New Roman"/>
          <w:color w:val="383838"/>
          <w:sz w:val="24"/>
          <w:szCs w:val="24"/>
        </w:rPr>
        <w:t>Формы и методы работы</w:t>
      </w:r>
      <w:r w:rsidRPr="005F2692">
        <w:rPr>
          <w:rFonts w:ascii="Times New Roman" w:hAnsi="Times New Roman"/>
          <w:color w:val="383838"/>
          <w:sz w:val="24"/>
          <w:szCs w:val="24"/>
        </w:rPr>
        <w:t>:</w:t>
      </w:r>
    </w:p>
    <w:p w:rsidR="005562AA" w:rsidRDefault="005562AA" w:rsidP="005562AA">
      <w:pPr>
        <w:spacing w:after="0" w:line="240" w:lineRule="auto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Обеспечение открытости: сайт ДОУ, информационные стенды, информационные листки, папки-передвижки</w:t>
      </w:r>
    </w:p>
    <w:p w:rsidR="005562AA" w:rsidRDefault="005562AA" w:rsidP="005562AA">
      <w:pPr>
        <w:spacing w:after="0" w:line="240" w:lineRule="auto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- общие и групповые собрания;</w:t>
      </w:r>
    </w:p>
    <w:p w:rsidR="005562AA" w:rsidRDefault="005562AA" w:rsidP="005562AA">
      <w:pPr>
        <w:spacing w:after="0" w:line="240" w:lineRule="auto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- педагогическое просвещение родителей: беседы, консультации; круглые столы</w:t>
      </w:r>
    </w:p>
    <w:p w:rsidR="005562AA" w:rsidRDefault="005562AA" w:rsidP="005562AA">
      <w:pPr>
        <w:spacing w:after="0" w:line="240" w:lineRule="auto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>- совместные проекты;</w:t>
      </w:r>
    </w:p>
    <w:p w:rsidR="005562AA" w:rsidRDefault="005562AA" w:rsidP="005562AA">
      <w:pPr>
        <w:spacing w:after="0" w:line="240" w:lineRule="auto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>
        <w:rPr>
          <w:rFonts w:ascii="Times New Roman" w:hAnsi="Times New Roman"/>
          <w:color w:val="383838"/>
          <w:sz w:val="24"/>
          <w:szCs w:val="24"/>
        </w:rPr>
        <w:t xml:space="preserve">- </w:t>
      </w:r>
      <w:r w:rsidRPr="005F2692">
        <w:rPr>
          <w:rFonts w:ascii="Times New Roman" w:hAnsi="Times New Roman"/>
          <w:color w:val="383838"/>
          <w:sz w:val="24"/>
          <w:szCs w:val="24"/>
        </w:rPr>
        <w:t xml:space="preserve">оформление фотомонтажей; </w:t>
      </w:r>
    </w:p>
    <w:p w:rsidR="005562AA" w:rsidRDefault="005562AA" w:rsidP="005562AA">
      <w:pPr>
        <w:spacing w:after="0" w:line="240" w:lineRule="auto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 w:rsidRPr="005F2692">
        <w:rPr>
          <w:rFonts w:ascii="Times New Roman" w:hAnsi="Times New Roman"/>
          <w:color w:val="383838"/>
          <w:sz w:val="24"/>
          <w:szCs w:val="24"/>
        </w:rPr>
        <w:t xml:space="preserve">- совместное создание предметно-развивающей среды; </w:t>
      </w:r>
    </w:p>
    <w:p w:rsidR="005562AA" w:rsidRPr="005F2692" w:rsidRDefault="005562AA" w:rsidP="005562AA">
      <w:pPr>
        <w:spacing w:after="0" w:line="240" w:lineRule="auto"/>
        <w:ind w:left="240"/>
        <w:jc w:val="both"/>
        <w:rPr>
          <w:rFonts w:ascii="Times New Roman" w:hAnsi="Times New Roman"/>
          <w:color w:val="383838"/>
          <w:sz w:val="24"/>
          <w:szCs w:val="24"/>
        </w:rPr>
      </w:pPr>
      <w:r w:rsidRPr="005F2692">
        <w:rPr>
          <w:rFonts w:ascii="Times New Roman" w:hAnsi="Times New Roman"/>
          <w:color w:val="383838"/>
          <w:sz w:val="24"/>
          <w:szCs w:val="24"/>
        </w:rPr>
        <w:t>-  работа с родительским комитетом группы.</w:t>
      </w:r>
    </w:p>
    <w:p w:rsidR="005562AA" w:rsidRPr="00E94382" w:rsidRDefault="005562AA" w:rsidP="005562AA">
      <w:pPr>
        <w:spacing w:after="0" w:line="240" w:lineRule="auto"/>
        <w:ind w:left="-60"/>
        <w:jc w:val="both"/>
        <w:rPr>
          <w:rFonts w:ascii="Times New Roman" w:hAnsi="Times New Roman"/>
          <w:color w:val="383838"/>
          <w:sz w:val="24"/>
          <w:szCs w:val="24"/>
        </w:rPr>
      </w:pPr>
      <w:r>
        <w:t xml:space="preserve">     </w:t>
      </w:r>
      <w:r w:rsidRPr="00E94382">
        <w:rPr>
          <w:rFonts w:ascii="Times New Roman" w:hAnsi="Times New Roman"/>
          <w:sz w:val="24"/>
          <w:szCs w:val="24"/>
        </w:rPr>
        <w:t>В целом, в этом году  доверие родителей к дошкольному образовательному учреждению повысилось. Большинство  из них  отметило позитивные изменения в поведении своих детей. По их мнению, благодаря посещению детского сада ребята стали более общительными, раскрепощенными, внимательными, организованными.</w:t>
      </w:r>
    </w:p>
    <w:p w:rsidR="005562AA" w:rsidRPr="00E94382" w:rsidRDefault="005562AA" w:rsidP="0055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Но, несмотря на положительные сдвиги в работе с родителями, анализ традиционных форм с семьей показал, что ведущая роль в организации работы с родителями отводится педагогам: целью многих форм является помощь родителям, рекомендации, советы. Это указывает на то, что семья воспринимается многими воспитателями как педагогически несовершенный фактор в становлении личности ребенка. А профессиональное мастерство педагогов на современном этапе общения с родителями – это </w:t>
      </w:r>
      <w:r w:rsidRPr="0022467C">
        <w:rPr>
          <w:rFonts w:ascii="Times New Roman" w:hAnsi="Times New Roman"/>
          <w:sz w:val="24"/>
          <w:szCs w:val="24"/>
        </w:rPr>
        <w:t>новая философия взаимодействия.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 многое для ребенка зависит от складывающихся в ДОУ профессиональных и человеческих отношений взрослых: воспитателей, специалистов, родителей – их отношения самим к себе, друг к другу, ребенку. Все эти взрослые непосредственно причастны к созданию благоприятного климата для ребенка. Интересы ребенка могут пострадать, если отношения между работниками детского сада и родителями не сложились. К сожалению, некоторые педагоги исходят из того. Что именно они должны «разъяснять», родителям, как следует воспитывать детей, и избирают назидательный тон: не советуют и предлагают, а требуют; не подсказывают, а наставляют. Все это отталкивает родителей. А итог один – детский сад и родители </w:t>
      </w:r>
      <w:proofErr w:type="gramStart"/>
      <w:r>
        <w:rPr>
          <w:rFonts w:ascii="Times New Roman" w:hAnsi="Times New Roman"/>
          <w:sz w:val="24"/>
          <w:szCs w:val="24"/>
        </w:rPr>
        <w:t>занимаются воспитанием ребенка не взаимодействуя</w:t>
      </w:r>
      <w:proofErr w:type="gramEnd"/>
      <w:r>
        <w:rPr>
          <w:rFonts w:ascii="Times New Roman" w:hAnsi="Times New Roman"/>
          <w:sz w:val="24"/>
          <w:szCs w:val="24"/>
        </w:rPr>
        <w:t xml:space="preserve"> друг с другом. Да и сами формы работы с семьей не дают должных результатов, так как направлены на взаимодействие с широким кругом родителей, со всем родительским </w:t>
      </w:r>
      <w:r>
        <w:rPr>
          <w:rFonts w:ascii="Times New Roman" w:hAnsi="Times New Roman"/>
          <w:sz w:val="24"/>
          <w:szCs w:val="24"/>
        </w:rPr>
        <w:lastRenderedPageBreak/>
        <w:t xml:space="preserve">коллективом группы. В этих условиях невозможно узнать индивидуальность семьи и ребенка, его проблемы и успехи, сблизиться и контактировать, активизировать и работать сообща. </w:t>
      </w:r>
    </w:p>
    <w:p w:rsidR="005562AA" w:rsidRDefault="005562AA" w:rsidP="0055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94382">
        <w:rPr>
          <w:rFonts w:ascii="Times New Roman" w:hAnsi="Times New Roman"/>
          <w:sz w:val="24"/>
          <w:szCs w:val="24"/>
        </w:rPr>
        <w:t>В дальнейшей</w:t>
      </w:r>
      <w:r>
        <w:rPr>
          <w:rFonts w:ascii="Times New Roman" w:hAnsi="Times New Roman"/>
          <w:sz w:val="24"/>
          <w:szCs w:val="24"/>
        </w:rPr>
        <w:t xml:space="preserve"> работе с целью положительного эмоционального настроя педагогов и родителей на совместную работу по воспитанию детей и </w:t>
      </w:r>
      <w:r w:rsidRPr="00E94382">
        <w:rPr>
          <w:rFonts w:ascii="Times New Roman" w:hAnsi="Times New Roman"/>
          <w:sz w:val="24"/>
          <w:szCs w:val="24"/>
        </w:rPr>
        <w:t xml:space="preserve">для достижения наибольшего результата в следующем учебном году, необходимо продолжать использование нетрадиционных форм работы с родителями (собрания с элементами деловой игры, </w:t>
      </w:r>
      <w:r>
        <w:rPr>
          <w:rFonts w:ascii="Times New Roman" w:hAnsi="Times New Roman"/>
          <w:sz w:val="24"/>
          <w:szCs w:val="24"/>
        </w:rPr>
        <w:t xml:space="preserve">совместные проекты, </w:t>
      </w:r>
      <w:r w:rsidRPr="00E94382">
        <w:rPr>
          <w:rFonts w:ascii="Times New Roman" w:hAnsi="Times New Roman"/>
          <w:sz w:val="24"/>
          <w:szCs w:val="24"/>
        </w:rPr>
        <w:t>смотры-конкурсы результатов совместной деятельности родителей и детей</w:t>
      </w:r>
      <w:r>
        <w:rPr>
          <w:rFonts w:ascii="Times New Roman" w:hAnsi="Times New Roman"/>
          <w:sz w:val="24"/>
          <w:szCs w:val="24"/>
        </w:rPr>
        <w:t>, использование «Ватсап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а, сайта ДОУ</w:t>
      </w:r>
      <w:r w:rsidRPr="00E94382">
        <w:rPr>
          <w:rFonts w:ascii="Times New Roman" w:hAnsi="Times New Roman"/>
          <w:sz w:val="24"/>
          <w:szCs w:val="24"/>
        </w:rPr>
        <w:t xml:space="preserve"> и др.).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62AA" w:rsidRDefault="005562AA" w:rsidP="008E5E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3A99" w:rsidRPr="00F808CF" w:rsidRDefault="00DC499A" w:rsidP="008E5E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3A99" w:rsidRPr="00F808CF">
        <w:rPr>
          <w:rFonts w:ascii="Times New Roman" w:hAnsi="Times New Roman" w:cs="Times New Roman"/>
          <w:sz w:val="24"/>
          <w:szCs w:val="24"/>
        </w:rPr>
        <w:t>Важным показателем результатов работы детского сада является здоровье детей.  В детском саду созданы условия для организации двигательного режима, разнообразные формы физического воспитания, закаливающие процедуры.</w:t>
      </w:r>
    </w:p>
    <w:p w:rsidR="009F5A8E" w:rsidRPr="00F808CF" w:rsidRDefault="009F5A8E" w:rsidP="008E5E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Таблица показателей работы по оздоровлению:</w:t>
      </w:r>
    </w:p>
    <w:p w:rsidR="00B451E1" w:rsidRPr="00E400BC" w:rsidRDefault="00B451E1" w:rsidP="00B451E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400BC">
        <w:rPr>
          <w:rFonts w:ascii="Times New Roman" w:hAnsi="Times New Roman"/>
          <w:i/>
          <w:color w:val="000000"/>
          <w:sz w:val="24"/>
          <w:szCs w:val="24"/>
        </w:rPr>
        <w:t>Количество детодней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947"/>
        <w:gridCol w:w="1516"/>
        <w:gridCol w:w="1695"/>
        <w:gridCol w:w="1713"/>
        <w:gridCol w:w="1795"/>
      </w:tblGrid>
      <w:tr w:rsidR="00B451E1" w:rsidRPr="00E400BC" w:rsidTr="00671E31">
        <w:tc>
          <w:tcPr>
            <w:tcW w:w="600" w:type="dxa"/>
          </w:tcPr>
          <w:p w:rsidR="00B451E1" w:rsidRPr="00E400BC" w:rsidRDefault="00B451E1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№</w:t>
            </w:r>
          </w:p>
        </w:tc>
        <w:tc>
          <w:tcPr>
            <w:tcW w:w="1947" w:type="dxa"/>
          </w:tcPr>
          <w:p w:rsidR="00B451E1" w:rsidRPr="00E400BC" w:rsidRDefault="00B451E1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Года</w:t>
            </w:r>
          </w:p>
        </w:tc>
        <w:tc>
          <w:tcPr>
            <w:tcW w:w="1516" w:type="dxa"/>
          </w:tcPr>
          <w:p w:rsidR="00B451E1" w:rsidRPr="00E400BC" w:rsidRDefault="00B451E1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Всего детодни</w:t>
            </w:r>
          </w:p>
        </w:tc>
        <w:tc>
          <w:tcPr>
            <w:tcW w:w="1695" w:type="dxa"/>
          </w:tcPr>
          <w:p w:rsidR="00B451E1" w:rsidRPr="00E400BC" w:rsidRDefault="00B451E1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Всего пропущено</w:t>
            </w:r>
          </w:p>
        </w:tc>
        <w:tc>
          <w:tcPr>
            <w:tcW w:w="1713" w:type="dxa"/>
          </w:tcPr>
          <w:p w:rsidR="00B451E1" w:rsidRPr="00E400BC" w:rsidRDefault="00B451E1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По отпускам и прочее</w:t>
            </w:r>
          </w:p>
        </w:tc>
        <w:tc>
          <w:tcPr>
            <w:tcW w:w="1795" w:type="dxa"/>
          </w:tcPr>
          <w:p w:rsidR="00B451E1" w:rsidRPr="00E400BC" w:rsidRDefault="00B451E1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По болезни</w:t>
            </w:r>
          </w:p>
        </w:tc>
      </w:tr>
      <w:tr w:rsidR="00B451E1" w:rsidRPr="00E400BC" w:rsidTr="00671E31">
        <w:tc>
          <w:tcPr>
            <w:tcW w:w="600" w:type="dxa"/>
          </w:tcPr>
          <w:p w:rsidR="00B451E1" w:rsidRPr="00E400BC" w:rsidRDefault="00B451E1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7" w:type="dxa"/>
          </w:tcPr>
          <w:p w:rsidR="00B451E1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2011-2012</w:t>
            </w:r>
          </w:p>
          <w:p w:rsidR="00751177" w:rsidRPr="00E400BC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( 199 детей)</w:t>
            </w:r>
          </w:p>
        </w:tc>
        <w:tc>
          <w:tcPr>
            <w:tcW w:w="1516" w:type="dxa"/>
          </w:tcPr>
          <w:p w:rsidR="00B451E1" w:rsidRPr="00E400BC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24246</w:t>
            </w:r>
          </w:p>
        </w:tc>
        <w:tc>
          <w:tcPr>
            <w:tcW w:w="1695" w:type="dxa"/>
          </w:tcPr>
          <w:p w:rsidR="00B451E1" w:rsidRPr="00E400BC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18764</w:t>
            </w:r>
          </w:p>
        </w:tc>
        <w:tc>
          <w:tcPr>
            <w:tcW w:w="1713" w:type="dxa"/>
          </w:tcPr>
          <w:p w:rsidR="00B451E1" w:rsidRPr="00E400BC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16016</w:t>
            </w:r>
          </w:p>
        </w:tc>
        <w:tc>
          <w:tcPr>
            <w:tcW w:w="1795" w:type="dxa"/>
          </w:tcPr>
          <w:p w:rsidR="00B451E1" w:rsidRPr="00E400BC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2748</w:t>
            </w:r>
          </w:p>
        </w:tc>
      </w:tr>
      <w:tr w:rsidR="00751177" w:rsidRPr="00E400BC" w:rsidTr="00671E31">
        <w:tc>
          <w:tcPr>
            <w:tcW w:w="600" w:type="dxa"/>
          </w:tcPr>
          <w:p w:rsidR="00751177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7" w:type="dxa"/>
          </w:tcPr>
          <w:p w:rsidR="00751177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  <w:p w:rsidR="00751177" w:rsidRPr="00E400BC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(209 детей)</w:t>
            </w:r>
          </w:p>
        </w:tc>
        <w:tc>
          <w:tcPr>
            <w:tcW w:w="1516" w:type="dxa"/>
          </w:tcPr>
          <w:p w:rsidR="00751177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24592</w:t>
            </w:r>
          </w:p>
        </w:tc>
        <w:tc>
          <w:tcPr>
            <w:tcW w:w="1695" w:type="dxa"/>
          </w:tcPr>
          <w:p w:rsidR="00751177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7239</w:t>
            </w:r>
          </w:p>
        </w:tc>
        <w:tc>
          <w:tcPr>
            <w:tcW w:w="1713" w:type="dxa"/>
          </w:tcPr>
          <w:p w:rsidR="00751177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4547</w:t>
            </w:r>
          </w:p>
        </w:tc>
        <w:tc>
          <w:tcPr>
            <w:tcW w:w="1795" w:type="dxa"/>
          </w:tcPr>
          <w:p w:rsidR="00751177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2692</w:t>
            </w:r>
          </w:p>
        </w:tc>
      </w:tr>
      <w:tr w:rsidR="00751177" w:rsidRPr="00E400BC" w:rsidTr="00671E31">
        <w:tc>
          <w:tcPr>
            <w:tcW w:w="600" w:type="dxa"/>
          </w:tcPr>
          <w:p w:rsidR="00751177" w:rsidRDefault="00751177" w:rsidP="00671E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47" w:type="dxa"/>
          </w:tcPr>
          <w:p w:rsidR="00751177" w:rsidRDefault="00751177" w:rsidP="006535A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E400B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  <w:p w:rsidR="00751177" w:rsidRPr="00E400BC" w:rsidRDefault="00751177" w:rsidP="006535A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(</w:t>
            </w:r>
            <w:r>
              <w:rPr>
                <w:color w:val="000000"/>
              </w:rPr>
              <w:t>213</w:t>
            </w:r>
            <w:r w:rsidRPr="00E400BC">
              <w:rPr>
                <w:color w:val="000000"/>
              </w:rPr>
              <w:t xml:space="preserve"> детей)</w:t>
            </w:r>
          </w:p>
        </w:tc>
        <w:tc>
          <w:tcPr>
            <w:tcW w:w="1516" w:type="dxa"/>
          </w:tcPr>
          <w:p w:rsidR="00751177" w:rsidRPr="00E400BC" w:rsidRDefault="00751177" w:rsidP="006535A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27737</w:t>
            </w:r>
          </w:p>
        </w:tc>
        <w:tc>
          <w:tcPr>
            <w:tcW w:w="1695" w:type="dxa"/>
          </w:tcPr>
          <w:p w:rsidR="00751177" w:rsidRPr="00E400BC" w:rsidRDefault="00751177" w:rsidP="006535A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11615</w:t>
            </w:r>
          </w:p>
        </w:tc>
        <w:tc>
          <w:tcPr>
            <w:tcW w:w="1713" w:type="dxa"/>
          </w:tcPr>
          <w:p w:rsidR="00751177" w:rsidRPr="00E400BC" w:rsidRDefault="00751177" w:rsidP="006535A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795" w:type="dxa"/>
          </w:tcPr>
          <w:p w:rsidR="00751177" w:rsidRPr="00E400BC" w:rsidRDefault="00751177" w:rsidP="006535A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4015</w:t>
            </w:r>
          </w:p>
        </w:tc>
      </w:tr>
    </w:tbl>
    <w:p w:rsidR="00B451E1" w:rsidRDefault="00B451E1" w:rsidP="00B451E1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B451E1" w:rsidRPr="00E400BC" w:rsidRDefault="00B451E1" w:rsidP="00B451E1">
      <w:pPr>
        <w:spacing w:after="0"/>
        <w:jc w:val="right"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B451E1" w:rsidRPr="00307FA3" w:rsidRDefault="00B451E1" w:rsidP="00B451E1">
      <w:pPr>
        <w:spacing w:after="0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FA3">
        <w:rPr>
          <w:rFonts w:ascii="Times New Roman" w:hAnsi="Times New Roman"/>
          <w:b/>
          <w:i/>
          <w:color w:val="000000"/>
          <w:sz w:val="24"/>
          <w:szCs w:val="24"/>
        </w:rPr>
        <w:t>Количество детей, стоящих на туберкулезном учете</w:t>
      </w:r>
    </w:p>
    <w:p w:rsidR="00B451E1" w:rsidRPr="00307FA3" w:rsidRDefault="00B451E1" w:rsidP="00B451E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29"/>
        <w:gridCol w:w="1558"/>
        <w:gridCol w:w="1598"/>
        <w:gridCol w:w="1482"/>
      </w:tblGrid>
      <w:tr w:rsidR="00B451E1" w:rsidRPr="00E400BC" w:rsidTr="00671E31">
        <w:tc>
          <w:tcPr>
            <w:tcW w:w="1523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29" w:type="dxa"/>
          </w:tcPr>
          <w:p w:rsidR="00B451E1" w:rsidRPr="00C5644D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</w:p>
        </w:tc>
        <w:tc>
          <w:tcPr>
            <w:tcW w:w="1558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C56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«0»</w:t>
            </w:r>
          </w:p>
        </w:tc>
        <w:tc>
          <w:tcPr>
            <w:tcW w:w="1482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ПВА</w:t>
            </w:r>
          </w:p>
        </w:tc>
      </w:tr>
      <w:tr w:rsidR="00B451E1" w:rsidRPr="00E400BC" w:rsidTr="00671E31">
        <w:tc>
          <w:tcPr>
            <w:tcW w:w="1523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29" w:type="dxa"/>
          </w:tcPr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F5A8E" w:rsidRDefault="009F5A8E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1E1" w:rsidRPr="00307FA3" w:rsidRDefault="00B451E1" w:rsidP="00B451E1">
      <w:pPr>
        <w:spacing w:after="0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FA3">
        <w:rPr>
          <w:rFonts w:ascii="Times New Roman" w:hAnsi="Times New Roman"/>
          <w:b/>
          <w:i/>
          <w:color w:val="000000"/>
          <w:sz w:val="24"/>
          <w:szCs w:val="24"/>
        </w:rPr>
        <w:t>Группы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876"/>
        <w:gridCol w:w="1854"/>
        <w:gridCol w:w="1854"/>
        <w:gridCol w:w="1855"/>
      </w:tblGrid>
      <w:tr w:rsidR="00B451E1" w:rsidRPr="00E400BC" w:rsidTr="00671E31">
        <w:tc>
          <w:tcPr>
            <w:tcW w:w="1827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76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854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854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855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</w:t>
            </w:r>
          </w:p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</w:p>
        </w:tc>
      </w:tr>
      <w:tr w:rsidR="00B451E1" w:rsidRPr="00E400BC" w:rsidTr="00671E31">
        <w:tc>
          <w:tcPr>
            <w:tcW w:w="1827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876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54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54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55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B451E1" w:rsidRPr="00F808CF" w:rsidRDefault="00B451E1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1E1" w:rsidRPr="00307FA3" w:rsidRDefault="00B451E1" w:rsidP="00B451E1">
      <w:pPr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FA3">
        <w:rPr>
          <w:rFonts w:ascii="Times New Roman" w:hAnsi="Times New Roman"/>
          <w:b/>
          <w:i/>
          <w:color w:val="000000"/>
          <w:sz w:val="24"/>
          <w:szCs w:val="24"/>
        </w:rPr>
        <w:t>Физическое развитие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817"/>
        <w:gridCol w:w="1223"/>
        <w:gridCol w:w="1428"/>
        <w:gridCol w:w="1352"/>
        <w:gridCol w:w="1428"/>
        <w:gridCol w:w="1301"/>
      </w:tblGrid>
      <w:tr w:rsidR="00B451E1" w:rsidRPr="00E400BC" w:rsidTr="00671E31">
        <w:tc>
          <w:tcPr>
            <w:tcW w:w="919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7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223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Низкое</w:t>
            </w:r>
          </w:p>
        </w:tc>
        <w:tc>
          <w:tcPr>
            <w:tcW w:w="1428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Ниже</w:t>
            </w:r>
          </w:p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52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428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Выше</w:t>
            </w:r>
          </w:p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01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Высокое</w:t>
            </w:r>
          </w:p>
        </w:tc>
      </w:tr>
      <w:tr w:rsidR="00B451E1" w:rsidRPr="00E400BC" w:rsidTr="00671E31">
        <w:tc>
          <w:tcPr>
            <w:tcW w:w="919" w:type="dxa"/>
          </w:tcPr>
          <w:p w:rsidR="00B451E1" w:rsidRPr="00E400BC" w:rsidRDefault="00B451E1" w:rsidP="00671E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817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23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28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1" w:type="dxa"/>
          </w:tcPr>
          <w:p w:rsidR="00B451E1" w:rsidRPr="00E400BC" w:rsidRDefault="00B451E1" w:rsidP="00671E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451E1" w:rsidRDefault="00B451E1" w:rsidP="008E5E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A99" w:rsidRPr="00F808CF" w:rsidRDefault="007C3A99" w:rsidP="008E5E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Ежедневно во всех возрастных группах предусмотрено несколько форм физического воспитания детей:</w:t>
      </w:r>
    </w:p>
    <w:p w:rsidR="007C3A99" w:rsidRPr="00F808CF" w:rsidRDefault="007C3A99" w:rsidP="008E5E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утренняя гимнастика на свежем воздухе или в зале;</w:t>
      </w:r>
    </w:p>
    <w:p w:rsidR="007C3A99" w:rsidRPr="00F808CF" w:rsidRDefault="007C3A99" w:rsidP="008E5E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разнообразные подвижные игры в течение всего дня;</w:t>
      </w:r>
    </w:p>
    <w:p w:rsidR="007C3A99" w:rsidRPr="00F808CF" w:rsidRDefault="007C3A99" w:rsidP="008E5E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динамические паузы в процессе образовательной деятельности;</w:t>
      </w:r>
    </w:p>
    <w:p w:rsidR="007C3A99" w:rsidRPr="00F808CF" w:rsidRDefault="007C3A99" w:rsidP="008E5E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прогулки на свежем воздухе;</w:t>
      </w:r>
    </w:p>
    <w:p w:rsidR="007C3A99" w:rsidRPr="00F808CF" w:rsidRDefault="007C3A99" w:rsidP="008E5E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гимнастика после сна – ежедневно;</w:t>
      </w:r>
    </w:p>
    <w:p w:rsidR="007C3A99" w:rsidRPr="00F808CF" w:rsidRDefault="007C3A99" w:rsidP="008E5E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заняти</w:t>
      </w:r>
      <w:r w:rsidR="009A68C8" w:rsidRPr="00F808CF">
        <w:rPr>
          <w:rFonts w:ascii="Times New Roman" w:hAnsi="Times New Roman" w:cs="Times New Roman"/>
          <w:sz w:val="24"/>
          <w:szCs w:val="24"/>
        </w:rPr>
        <w:t>я по физической культуре – 3</w:t>
      </w:r>
      <w:r w:rsidRPr="00F808CF">
        <w:rPr>
          <w:rFonts w:ascii="Times New Roman" w:hAnsi="Times New Roman" w:cs="Times New Roman"/>
          <w:sz w:val="24"/>
          <w:szCs w:val="24"/>
        </w:rPr>
        <w:t xml:space="preserve"> раза в неделю.</w:t>
      </w:r>
    </w:p>
    <w:p w:rsidR="009A68C8" w:rsidRPr="00F808CF" w:rsidRDefault="007C3A99" w:rsidP="008E5E6F">
      <w:pPr>
        <w:pStyle w:val="a3"/>
        <w:ind w:firstLine="708"/>
        <w:jc w:val="both"/>
        <w:rPr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Вся работа по физическому воспитанию строится с учётом их физической подготовленности и имеющихся отклонений в состоянии здоровья. Используются разнообразные </w:t>
      </w:r>
      <w:r w:rsidR="00B451E1">
        <w:rPr>
          <w:rFonts w:ascii="Times New Roman" w:hAnsi="Times New Roman" w:cs="Times New Roman"/>
          <w:sz w:val="24"/>
          <w:szCs w:val="24"/>
        </w:rPr>
        <w:t xml:space="preserve">формы проведения физического воспитания. </w:t>
      </w:r>
      <w:r w:rsidRPr="00F808CF">
        <w:rPr>
          <w:sz w:val="24"/>
          <w:szCs w:val="24"/>
        </w:rPr>
        <w:t xml:space="preserve"> </w:t>
      </w:r>
    </w:p>
    <w:p w:rsidR="007C3A99" w:rsidRPr="00F808CF" w:rsidRDefault="007C3A99" w:rsidP="00B45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lastRenderedPageBreak/>
        <w:t xml:space="preserve">Закаливающие мероприятия  содействуют  созданию обязательных условий и привычек  здорового образа жизни. В детском саду закаливание проходит  с учетом  возраста и индивидуальных  особенностей детей: </w:t>
      </w:r>
    </w:p>
    <w:p w:rsidR="00B451E1" w:rsidRDefault="00B451E1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точечный массаж</w:t>
      </w:r>
    </w:p>
    <w:p w:rsidR="007C3A99" w:rsidRDefault="00B451E1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су-джок</w:t>
      </w:r>
      <w:r w:rsidR="007C3A99" w:rsidRPr="00F808CF">
        <w:rPr>
          <w:rFonts w:ascii="Times New Roman" w:hAnsi="Times New Roman" w:cs="Times New Roman"/>
          <w:sz w:val="24"/>
          <w:szCs w:val="24"/>
        </w:rPr>
        <w:t>;</w:t>
      </w:r>
    </w:p>
    <w:p w:rsidR="00B451E1" w:rsidRDefault="00B451E1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витаминотерапия</w:t>
      </w:r>
    </w:p>
    <w:p w:rsidR="00B451E1" w:rsidRPr="00F808CF" w:rsidRDefault="00B451E1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фитотерапия</w:t>
      </w:r>
    </w:p>
    <w:p w:rsidR="007C3A99" w:rsidRPr="00F808CF" w:rsidRDefault="007C3A99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соблюдение режима прогулок во все времена года;</w:t>
      </w:r>
    </w:p>
    <w:p w:rsidR="007C3A99" w:rsidRPr="00F808CF" w:rsidRDefault="007C3A99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гигиенические процедуры (умывание и обливание рук до локтя прохладной водой);</w:t>
      </w:r>
    </w:p>
    <w:p w:rsidR="007C3A99" w:rsidRPr="00F808CF" w:rsidRDefault="007C3A99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полоскание рта кипяченой водой;</w:t>
      </w:r>
    </w:p>
    <w:p w:rsidR="009A68C8" w:rsidRPr="00F808CF" w:rsidRDefault="007C3A99" w:rsidP="008E5E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ходьба босиком по </w:t>
      </w:r>
      <w:r w:rsidR="00B451E1">
        <w:rPr>
          <w:rFonts w:ascii="Times New Roman" w:hAnsi="Times New Roman" w:cs="Times New Roman"/>
          <w:sz w:val="24"/>
          <w:szCs w:val="24"/>
        </w:rPr>
        <w:t xml:space="preserve">солевой, </w:t>
      </w:r>
      <w:r w:rsidRPr="00F808CF">
        <w:rPr>
          <w:rFonts w:ascii="Times New Roman" w:hAnsi="Times New Roman" w:cs="Times New Roman"/>
          <w:sz w:val="24"/>
          <w:szCs w:val="24"/>
        </w:rPr>
        <w:t>ребристому коврику, щетинистой дорожке и др.</w:t>
      </w:r>
    </w:p>
    <w:p w:rsidR="009E5B24" w:rsidRDefault="009E5B24" w:rsidP="009E5B2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B24" w:rsidRPr="009E5B24" w:rsidRDefault="009E5B24" w:rsidP="009E5B2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5B24">
        <w:rPr>
          <w:rFonts w:ascii="Times New Roman" w:hAnsi="Times New Roman"/>
          <w:color w:val="000000"/>
          <w:sz w:val="24"/>
          <w:szCs w:val="24"/>
        </w:rPr>
        <w:t>Анализ здоровьесберегающей деятельности показал, что формирование грамотности в вопросах здоровья осуществляется в трех взаимосвязанных блоках: работа с детьми, работа с родителями и работа с сотрудниками.</w:t>
      </w:r>
    </w:p>
    <w:p w:rsidR="009E5B24" w:rsidRPr="009E5B24" w:rsidRDefault="009E5B24" w:rsidP="009E5B2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5B24">
        <w:rPr>
          <w:rFonts w:ascii="Times New Roman" w:hAnsi="Times New Roman"/>
          <w:color w:val="000000"/>
          <w:sz w:val="24"/>
          <w:szCs w:val="24"/>
        </w:rPr>
        <w:t xml:space="preserve">     Перспективы развития на следующий учебный год:</w:t>
      </w:r>
    </w:p>
    <w:p w:rsidR="009E5B24" w:rsidRPr="009E5B24" w:rsidRDefault="009E5B24" w:rsidP="009E5B2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9E5B24">
        <w:rPr>
          <w:rFonts w:ascii="Times New Roman" w:hAnsi="Times New Roman"/>
          <w:color w:val="000000"/>
          <w:sz w:val="24"/>
          <w:szCs w:val="24"/>
        </w:rPr>
        <w:t xml:space="preserve">- продолжать работу по программе «Здоровые бельчата», </w:t>
      </w:r>
      <w:proofErr w:type="gramStart"/>
      <w:r w:rsidRPr="009E5B24">
        <w:rPr>
          <w:rFonts w:ascii="Times New Roman" w:hAnsi="Times New Roman"/>
          <w:color w:val="000000"/>
          <w:sz w:val="24"/>
          <w:szCs w:val="24"/>
        </w:rPr>
        <w:t>предусматривающий</w:t>
      </w:r>
      <w:proofErr w:type="gramEnd"/>
      <w:r w:rsidRPr="009E5B24">
        <w:rPr>
          <w:rFonts w:ascii="Times New Roman" w:hAnsi="Times New Roman"/>
          <w:color w:val="000000"/>
          <w:sz w:val="24"/>
          <w:szCs w:val="24"/>
        </w:rPr>
        <w:t xml:space="preserve"> расширение сферы деятельности полифункционального центра поддержки и укрепления здоровья всех участников образовательного процесса, укрепление преемственных связей  с учреждениями здравоохранения и спорта г. Якутска, ведение инновационной деятельности учреждения по вопросам здоровьесбережения и оздоровления. Это поможет, в конечном свете, добиться положительной динамики в вопросах поддержания и укрепления здоровья подрастающего поколения, приобщения к здоровому образу жизни всех участников образовательного процесса.</w:t>
      </w:r>
    </w:p>
    <w:p w:rsidR="007C3A99" w:rsidRDefault="00DC499A" w:rsidP="00B45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C3A99" w:rsidRPr="00F808CF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решающим в формировании  физического и психического здоровья. Именно в этот период идет интенсивное развитие органов и становление  функциональных систем  организма, закладываются основные черты характера, формируются основы личности, отношение к себе, окружающим. </w:t>
      </w:r>
    </w:p>
    <w:p w:rsidR="00671E31" w:rsidRDefault="00671E31" w:rsidP="00671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F2692">
        <w:rPr>
          <w:rFonts w:ascii="Times New Roman" w:hAnsi="Times New Roman"/>
          <w:sz w:val="24"/>
          <w:szCs w:val="24"/>
        </w:rPr>
        <w:t xml:space="preserve">В ДОУ  проводится </w:t>
      </w:r>
      <w:r>
        <w:rPr>
          <w:rFonts w:ascii="Times New Roman" w:hAnsi="Times New Roman"/>
          <w:sz w:val="24"/>
          <w:szCs w:val="24"/>
        </w:rPr>
        <w:t>коррекционная работа:</w:t>
      </w:r>
      <w:r w:rsidRPr="005F2692">
        <w:rPr>
          <w:rFonts w:ascii="Times New Roman" w:hAnsi="Times New Roman"/>
          <w:sz w:val="24"/>
          <w:szCs w:val="24"/>
        </w:rPr>
        <w:t xml:space="preserve"> работают педагог-психолог и  учител</w:t>
      </w:r>
      <w:r>
        <w:rPr>
          <w:rFonts w:ascii="Times New Roman" w:hAnsi="Times New Roman"/>
          <w:sz w:val="24"/>
          <w:szCs w:val="24"/>
        </w:rPr>
        <w:t>ь</w:t>
      </w:r>
      <w:r w:rsidRPr="005F2692">
        <w:rPr>
          <w:rFonts w:ascii="Times New Roman" w:hAnsi="Times New Roman"/>
          <w:sz w:val="24"/>
          <w:szCs w:val="24"/>
        </w:rPr>
        <w:t>-логопед, основной  целью которых является  выявление отклонений в развитии дошкольников и своевременная помощь  в коррекции речевых нарушений, создание условий для коррекционной работы с детьми.   Педагогом-психологом используются современные диагностические методики, родителям даются рекомендации по сопровождению дошкольников, проводится консультирование, тренинги, беседа, работа по запросам, оформляются папки – пе</w:t>
      </w:r>
      <w:r>
        <w:rPr>
          <w:rFonts w:ascii="Times New Roman" w:hAnsi="Times New Roman"/>
          <w:sz w:val="24"/>
          <w:szCs w:val="24"/>
        </w:rPr>
        <w:t>редвижки, информационные листы.</w:t>
      </w:r>
    </w:p>
    <w:p w:rsidR="00671E31" w:rsidRPr="005F2692" w:rsidRDefault="00671E31" w:rsidP="00671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F2692">
        <w:rPr>
          <w:rFonts w:ascii="Times New Roman" w:hAnsi="Times New Roman"/>
          <w:sz w:val="24"/>
          <w:szCs w:val="24"/>
        </w:rPr>
        <w:t>Исследования уровня психологической готовности детей подго</w:t>
      </w:r>
      <w:r>
        <w:rPr>
          <w:rFonts w:ascii="Times New Roman" w:hAnsi="Times New Roman"/>
          <w:sz w:val="24"/>
          <w:szCs w:val="24"/>
        </w:rPr>
        <w:t xml:space="preserve">товительных к школе групп в конце 2013 – 2014 учебного года показали, что  65 </w:t>
      </w:r>
      <w:r w:rsidRPr="005F2692">
        <w:rPr>
          <w:rFonts w:ascii="Times New Roman" w:hAnsi="Times New Roman"/>
          <w:sz w:val="24"/>
          <w:szCs w:val="24"/>
        </w:rPr>
        <w:t>% дошкол</w:t>
      </w:r>
      <w:r>
        <w:rPr>
          <w:rFonts w:ascii="Times New Roman" w:hAnsi="Times New Roman"/>
          <w:sz w:val="24"/>
          <w:szCs w:val="24"/>
        </w:rPr>
        <w:t>ьников имеют высокий уровень, 30% - средний уровень,5</w:t>
      </w:r>
      <w:r w:rsidRPr="005F2692">
        <w:rPr>
          <w:rFonts w:ascii="Times New Roman" w:hAnsi="Times New Roman"/>
          <w:sz w:val="24"/>
          <w:szCs w:val="24"/>
        </w:rPr>
        <w:t xml:space="preserve"> % - низкий уровень.</w:t>
      </w:r>
    </w:p>
    <w:p w:rsidR="00671E31" w:rsidRDefault="00671E31" w:rsidP="00671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F2692">
        <w:rPr>
          <w:rFonts w:ascii="Times New Roman" w:hAnsi="Times New Roman"/>
          <w:sz w:val="24"/>
          <w:szCs w:val="24"/>
        </w:rPr>
        <w:t>Работа по коррекции речевых нарушений осуществляется в ДОУ со старшего дошкольного возраста. По прогр</w:t>
      </w:r>
      <w:r>
        <w:rPr>
          <w:rFonts w:ascii="Times New Roman" w:hAnsi="Times New Roman"/>
          <w:sz w:val="24"/>
          <w:szCs w:val="24"/>
        </w:rPr>
        <w:t>амме Т.Б. Филичевой, Г.В. Чиркиной</w:t>
      </w:r>
      <w:r w:rsidRPr="005F2692">
        <w:rPr>
          <w:rFonts w:ascii="Times New Roman" w:hAnsi="Times New Roman"/>
          <w:sz w:val="24"/>
          <w:szCs w:val="24"/>
        </w:rPr>
        <w:t xml:space="preserve"> ««Программа коррекционно-развивающей работы в логопедической группе для детей с общим недоразвитием речи» для детей с ОНР в ДОУ  </w:t>
      </w:r>
      <w:r>
        <w:rPr>
          <w:rFonts w:ascii="Times New Roman" w:hAnsi="Times New Roman"/>
          <w:sz w:val="24"/>
          <w:szCs w:val="24"/>
        </w:rPr>
        <w:t xml:space="preserve">функционирует логопункт. </w:t>
      </w:r>
    </w:p>
    <w:p w:rsidR="00671E31" w:rsidRDefault="00671E31" w:rsidP="00671E31">
      <w:pPr>
        <w:pStyle w:val="a4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Коррекционная работа с детьми</w:t>
      </w:r>
    </w:p>
    <w:p w:rsidR="00671E31" w:rsidRDefault="00671E31" w:rsidP="00671E31">
      <w:pPr>
        <w:pStyle w:val="a4"/>
        <w:rPr>
          <w:szCs w:val="24"/>
        </w:rPr>
      </w:pPr>
      <w:r>
        <w:rPr>
          <w:szCs w:val="24"/>
        </w:rPr>
        <w:t xml:space="preserve">диагностика </w:t>
      </w:r>
    </w:p>
    <w:tbl>
      <w:tblPr>
        <w:tblStyle w:val="a5"/>
        <w:tblW w:w="0" w:type="auto"/>
        <w:tblLook w:val="04A0"/>
      </w:tblPr>
      <w:tblGrid>
        <w:gridCol w:w="1843"/>
        <w:gridCol w:w="1403"/>
        <w:gridCol w:w="1402"/>
        <w:gridCol w:w="1402"/>
        <w:gridCol w:w="1402"/>
        <w:gridCol w:w="1402"/>
      </w:tblGrid>
      <w:tr w:rsidR="00671E31" w:rsidTr="00671E31">
        <w:tc>
          <w:tcPr>
            <w:tcW w:w="1843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03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Подг гр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Гр. Полянка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Старшая 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Дети до 5 лет 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</w:tc>
      </w:tr>
      <w:tr w:rsidR="00671E31" w:rsidTr="00671E31">
        <w:tc>
          <w:tcPr>
            <w:tcW w:w="1843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Обследовано </w:t>
            </w:r>
          </w:p>
        </w:tc>
        <w:tc>
          <w:tcPr>
            <w:tcW w:w="1403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</w:tr>
      <w:tr w:rsidR="00671E31" w:rsidTr="00671E31">
        <w:tc>
          <w:tcPr>
            <w:tcW w:w="1843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Зачислено на коррекцию </w:t>
            </w:r>
          </w:p>
        </w:tc>
        <w:tc>
          <w:tcPr>
            <w:tcW w:w="1403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2" w:type="dxa"/>
          </w:tcPr>
          <w:p w:rsidR="00671E31" w:rsidRDefault="00671E31" w:rsidP="00671E3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</w:tbl>
    <w:p w:rsidR="00671E31" w:rsidRDefault="00671E31" w:rsidP="00671E31">
      <w:pPr>
        <w:pStyle w:val="a8"/>
        <w:spacing w:after="0" w:afterAutospacing="0"/>
        <w:jc w:val="center"/>
      </w:pPr>
      <w:r w:rsidRPr="00004495">
        <w:t>Из них с нарушениями речи</w:t>
      </w:r>
      <w:r>
        <w:t>:</w:t>
      </w:r>
    </w:p>
    <w:tbl>
      <w:tblPr>
        <w:tblStyle w:val="a5"/>
        <w:tblW w:w="0" w:type="auto"/>
        <w:tblLook w:val="04A0"/>
      </w:tblPr>
      <w:tblGrid>
        <w:gridCol w:w="1424"/>
        <w:gridCol w:w="974"/>
        <w:gridCol w:w="1261"/>
        <w:gridCol w:w="1298"/>
        <w:gridCol w:w="1651"/>
        <w:gridCol w:w="1200"/>
        <w:gridCol w:w="1358"/>
        <w:gridCol w:w="722"/>
      </w:tblGrid>
      <w:tr w:rsidR="00671E31" w:rsidTr="00671E31">
        <w:tc>
          <w:tcPr>
            <w:tcW w:w="1424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 xml:space="preserve">Пед </w:t>
            </w:r>
            <w:r>
              <w:lastRenderedPageBreak/>
              <w:t>заключение</w:t>
            </w:r>
          </w:p>
        </w:tc>
        <w:tc>
          <w:tcPr>
            <w:tcW w:w="974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lastRenderedPageBreak/>
              <w:t xml:space="preserve">ОНР 2 </w:t>
            </w:r>
            <w:r>
              <w:lastRenderedPageBreak/>
              <w:t>уровня</w:t>
            </w:r>
          </w:p>
        </w:tc>
        <w:tc>
          <w:tcPr>
            <w:tcW w:w="1261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lastRenderedPageBreak/>
              <w:t xml:space="preserve">ОНР 3 </w:t>
            </w:r>
            <w:r>
              <w:lastRenderedPageBreak/>
              <w:t>уровня</w:t>
            </w:r>
          </w:p>
        </w:tc>
        <w:tc>
          <w:tcPr>
            <w:tcW w:w="2949" w:type="dxa"/>
            <w:gridSpan w:val="2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lastRenderedPageBreak/>
              <w:t>ФФНР</w:t>
            </w:r>
          </w:p>
        </w:tc>
        <w:tc>
          <w:tcPr>
            <w:tcW w:w="1200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ФН</w:t>
            </w:r>
          </w:p>
        </w:tc>
        <w:tc>
          <w:tcPr>
            <w:tcW w:w="1358" w:type="dxa"/>
            <w:vMerge w:val="restart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логоневроз</w:t>
            </w:r>
          </w:p>
        </w:tc>
        <w:tc>
          <w:tcPr>
            <w:tcW w:w="722" w:type="dxa"/>
            <w:vMerge w:val="restart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ЗПР</w:t>
            </w:r>
          </w:p>
        </w:tc>
      </w:tr>
      <w:tr w:rsidR="00671E31" w:rsidTr="00671E31">
        <w:tc>
          <w:tcPr>
            <w:tcW w:w="1424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lastRenderedPageBreak/>
              <w:t>Клинич заключение</w:t>
            </w:r>
          </w:p>
        </w:tc>
        <w:tc>
          <w:tcPr>
            <w:tcW w:w="974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Ст. дизарт</w:t>
            </w:r>
          </w:p>
        </w:tc>
        <w:tc>
          <w:tcPr>
            <w:tcW w:w="1261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Стер дизартрия</w:t>
            </w:r>
          </w:p>
        </w:tc>
        <w:tc>
          <w:tcPr>
            <w:tcW w:w="1298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 xml:space="preserve">Дизартрия </w:t>
            </w:r>
          </w:p>
        </w:tc>
        <w:tc>
          <w:tcPr>
            <w:tcW w:w="1651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Полиморфная дислалия</w:t>
            </w:r>
          </w:p>
        </w:tc>
        <w:tc>
          <w:tcPr>
            <w:tcW w:w="1200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 xml:space="preserve">Дислалия </w:t>
            </w:r>
          </w:p>
        </w:tc>
        <w:tc>
          <w:tcPr>
            <w:tcW w:w="1358" w:type="dxa"/>
            <w:vMerge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</w:p>
        </w:tc>
        <w:tc>
          <w:tcPr>
            <w:tcW w:w="722" w:type="dxa"/>
            <w:vMerge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</w:p>
        </w:tc>
      </w:tr>
      <w:tr w:rsidR="00671E31" w:rsidTr="00671E31">
        <w:tc>
          <w:tcPr>
            <w:tcW w:w="1424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 xml:space="preserve">Количество </w:t>
            </w:r>
            <w:proofErr w:type="gramStart"/>
            <w:r>
              <w:t>принятых</w:t>
            </w:r>
            <w:proofErr w:type="gramEnd"/>
            <w:r>
              <w:t xml:space="preserve"> на коррекцию</w:t>
            </w:r>
          </w:p>
        </w:tc>
        <w:tc>
          <w:tcPr>
            <w:tcW w:w="974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3</w:t>
            </w:r>
          </w:p>
        </w:tc>
        <w:tc>
          <w:tcPr>
            <w:tcW w:w="1261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7</w:t>
            </w:r>
          </w:p>
        </w:tc>
        <w:tc>
          <w:tcPr>
            <w:tcW w:w="1298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12</w:t>
            </w:r>
          </w:p>
        </w:tc>
        <w:tc>
          <w:tcPr>
            <w:tcW w:w="1651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14</w:t>
            </w:r>
          </w:p>
        </w:tc>
        <w:tc>
          <w:tcPr>
            <w:tcW w:w="1358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671E31" w:rsidRPr="00004495" w:rsidRDefault="00671E31" w:rsidP="00671E31">
            <w:pPr>
              <w:pStyle w:val="a8"/>
              <w:spacing w:after="0" w:afterAutospacing="0"/>
              <w:jc w:val="center"/>
            </w:pPr>
            <w:r>
              <w:t>0</w:t>
            </w:r>
          </w:p>
          <w:p w:rsidR="00671E31" w:rsidRDefault="00671E31" w:rsidP="00671E31">
            <w:pPr>
              <w:pStyle w:val="a8"/>
              <w:spacing w:after="0" w:afterAutospacing="0"/>
              <w:jc w:val="center"/>
            </w:pPr>
          </w:p>
        </w:tc>
      </w:tr>
    </w:tbl>
    <w:p w:rsidR="00671E31" w:rsidRDefault="00671E31" w:rsidP="00671E31">
      <w:pPr>
        <w:pStyle w:val="a8"/>
        <w:spacing w:after="0" w:afterAutospacing="0"/>
        <w:jc w:val="center"/>
      </w:pPr>
      <w:r w:rsidRPr="00046B8E">
        <w:t>Качество коррекционной работы</w:t>
      </w:r>
      <w:r>
        <w:t>:</w:t>
      </w:r>
    </w:p>
    <w:tbl>
      <w:tblPr>
        <w:tblStyle w:val="a5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671E31" w:rsidTr="00671E31">
        <w:tc>
          <w:tcPr>
            <w:tcW w:w="4643" w:type="dxa"/>
            <w:gridSpan w:val="2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 xml:space="preserve">Выпущено </w:t>
            </w:r>
          </w:p>
        </w:tc>
        <w:tc>
          <w:tcPr>
            <w:tcW w:w="2322" w:type="dxa"/>
            <w:vMerge w:val="restart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 xml:space="preserve">Оставлено на повтор </w:t>
            </w:r>
          </w:p>
        </w:tc>
        <w:tc>
          <w:tcPr>
            <w:tcW w:w="2322" w:type="dxa"/>
            <w:vMerge w:val="restart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Рекомендована речевая школа</w:t>
            </w:r>
          </w:p>
        </w:tc>
      </w:tr>
      <w:tr w:rsidR="00671E31" w:rsidTr="00671E31">
        <w:tc>
          <w:tcPr>
            <w:tcW w:w="2321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С чистой речью</w:t>
            </w:r>
          </w:p>
        </w:tc>
        <w:tc>
          <w:tcPr>
            <w:tcW w:w="2322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Со значительным улучшением</w:t>
            </w:r>
          </w:p>
        </w:tc>
        <w:tc>
          <w:tcPr>
            <w:tcW w:w="2322" w:type="dxa"/>
            <w:vMerge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</w:p>
        </w:tc>
        <w:tc>
          <w:tcPr>
            <w:tcW w:w="2322" w:type="dxa"/>
            <w:vMerge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</w:p>
        </w:tc>
      </w:tr>
      <w:tr w:rsidR="00671E31" w:rsidTr="00671E31">
        <w:tc>
          <w:tcPr>
            <w:tcW w:w="2321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27</w:t>
            </w:r>
          </w:p>
        </w:tc>
        <w:tc>
          <w:tcPr>
            <w:tcW w:w="2322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10</w:t>
            </w:r>
          </w:p>
        </w:tc>
        <w:tc>
          <w:tcPr>
            <w:tcW w:w="2322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7</w:t>
            </w:r>
          </w:p>
        </w:tc>
        <w:tc>
          <w:tcPr>
            <w:tcW w:w="2322" w:type="dxa"/>
          </w:tcPr>
          <w:p w:rsidR="00671E31" w:rsidRDefault="00671E31" w:rsidP="00671E31">
            <w:pPr>
              <w:pStyle w:val="a8"/>
              <w:spacing w:after="0" w:afterAutospacing="0"/>
              <w:jc w:val="center"/>
            </w:pPr>
            <w:r>
              <w:t>1</w:t>
            </w:r>
          </w:p>
        </w:tc>
      </w:tr>
    </w:tbl>
    <w:p w:rsidR="00671E31" w:rsidRDefault="00671E31" w:rsidP="00B451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1E1" w:rsidRDefault="00B451E1" w:rsidP="00B451E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A5AC5">
        <w:rPr>
          <w:rFonts w:ascii="Times New Roman" w:eastAsia="Calibri" w:hAnsi="Times New Roman"/>
          <w:sz w:val="24"/>
          <w:szCs w:val="24"/>
        </w:rPr>
        <w:t xml:space="preserve">    </w:t>
      </w:r>
      <w:r w:rsidRPr="00CA5AC5">
        <w:rPr>
          <w:rFonts w:ascii="Times New Roman" w:eastAsia="Calibri" w:hAnsi="Times New Roman"/>
          <w:i/>
          <w:sz w:val="24"/>
          <w:szCs w:val="24"/>
        </w:rPr>
        <w:t>Мониторинг психологической и социальной  готовности</w:t>
      </w:r>
      <w:r w:rsidRPr="00CA5AC5">
        <w:rPr>
          <w:rFonts w:ascii="Times New Roman" w:eastAsia="Calibri" w:hAnsi="Times New Roman"/>
          <w:sz w:val="24"/>
          <w:szCs w:val="24"/>
        </w:rPr>
        <w:t xml:space="preserve"> воспитанников к школе направлен на определение психологической готовности к школьному обучению (проводится </w:t>
      </w:r>
      <w:r>
        <w:rPr>
          <w:rFonts w:ascii="Times New Roman" w:eastAsia="Calibri" w:hAnsi="Times New Roman"/>
          <w:sz w:val="24"/>
          <w:szCs w:val="24"/>
        </w:rPr>
        <w:t xml:space="preserve">педагогом-психологом) </w:t>
      </w:r>
    </w:p>
    <w:p w:rsidR="00B451E1" w:rsidRDefault="00B451E1" w:rsidP="00B451E1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B451E1" w:rsidRDefault="00B451E1" w:rsidP="00B451E1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 результатам диагностик, </w:t>
      </w:r>
      <w:proofErr w:type="gramStart"/>
      <w:r>
        <w:rPr>
          <w:rFonts w:ascii="Times New Roman" w:eastAsia="Calibri" w:hAnsi="Times New Roman"/>
          <w:sz w:val="24"/>
          <w:szCs w:val="24"/>
        </w:rPr>
        <w:t>выявлены</w:t>
      </w:r>
      <w:proofErr w:type="gramEnd"/>
      <w:r>
        <w:rPr>
          <w:rFonts w:ascii="Times New Roman" w:eastAsia="Calibri" w:hAnsi="Times New Roman"/>
          <w:sz w:val="24"/>
          <w:szCs w:val="24"/>
        </w:rPr>
        <w:t>: общее количество охвата детей – 67 детей</w:t>
      </w:r>
    </w:p>
    <w:p w:rsidR="00B451E1" w:rsidRDefault="00B451E1" w:rsidP="00B451E1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5"/>
        <w:tblW w:w="10097" w:type="dxa"/>
        <w:tblLook w:val="04A0"/>
      </w:tblPr>
      <w:tblGrid>
        <w:gridCol w:w="1310"/>
        <w:gridCol w:w="1235"/>
        <w:gridCol w:w="1588"/>
        <w:gridCol w:w="1546"/>
        <w:gridCol w:w="1281"/>
        <w:gridCol w:w="1410"/>
        <w:gridCol w:w="1727"/>
      </w:tblGrid>
      <w:tr w:rsidR="00B451E1" w:rsidTr="00B451E1">
        <w:tc>
          <w:tcPr>
            <w:tcW w:w="13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Критерии, оценка результата </w:t>
            </w:r>
          </w:p>
        </w:tc>
        <w:tc>
          <w:tcPr>
            <w:tcW w:w="1235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Беседа о школе (Нежнова Т.А.)</w:t>
            </w:r>
          </w:p>
        </w:tc>
        <w:tc>
          <w:tcPr>
            <w:tcW w:w="1588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«Общая ориентация детей в окружающем мире и запас бытовых знаний»</w:t>
            </w:r>
          </w:p>
        </w:tc>
        <w:tc>
          <w:tcPr>
            <w:tcW w:w="1546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Мотроно-зрительная координация Методика Керна-Йирасека</w:t>
            </w:r>
          </w:p>
        </w:tc>
        <w:tc>
          <w:tcPr>
            <w:tcW w:w="1281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«Исключи лишнюю картинку, слово»</w:t>
            </w:r>
          </w:p>
        </w:tc>
        <w:tc>
          <w:tcPr>
            <w:tcW w:w="14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«10 предметов»</w:t>
            </w:r>
          </w:p>
        </w:tc>
        <w:tc>
          <w:tcPr>
            <w:tcW w:w="1727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для оценки переключения и распределения внимания «Поставь значки»</w:t>
            </w:r>
          </w:p>
        </w:tc>
      </w:tr>
      <w:tr w:rsidR="00B451E1" w:rsidTr="00B451E1">
        <w:tc>
          <w:tcPr>
            <w:tcW w:w="10097" w:type="dxa"/>
            <w:gridSpan w:val="7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B451E1" w:rsidTr="00B451E1">
        <w:tc>
          <w:tcPr>
            <w:tcW w:w="13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Высокий </w:t>
            </w:r>
          </w:p>
        </w:tc>
        <w:tc>
          <w:tcPr>
            <w:tcW w:w="1235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88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46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81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27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</w:tr>
      <w:tr w:rsidR="00B451E1" w:rsidTr="00B451E1">
        <w:tc>
          <w:tcPr>
            <w:tcW w:w="13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35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88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46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81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27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B451E1" w:rsidTr="00B451E1">
        <w:tc>
          <w:tcPr>
            <w:tcW w:w="13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235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88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6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0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7" w:type="dxa"/>
          </w:tcPr>
          <w:p w:rsidR="00B451E1" w:rsidRDefault="00B451E1" w:rsidP="00671E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B451E1" w:rsidRDefault="00B451E1" w:rsidP="00B451E1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B451E1" w:rsidRDefault="00B451E1" w:rsidP="00B451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целом, можно говорить о достаточно высоком уровне школьной готовности, показанном всей группой воспитанников. </w:t>
      </w:r>
    </w:p>
    <w:p w:rsidR="00B451E1" w:rsidRDefault="00B451E1" w:rsidP="00B451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Диагностическая работа проводилась по намеченному годовому плану, а также в соответствии с запросами педагогов и родителей.</w:t>
      </w:r>
    </w:p>
    <w:p w:rsidR="00B451E1" w:rsidRDefault="00B451E1" w:rsidP="00B451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Коррекционная и развивающая работа проводилась в индивидуальной и групповой форме, была направлена на преодоление проблем развития личностной и коммуникативной сфер у детей, проводились психокоррекционные занятия с детьми с проблемами в познавательных сферах, коррекционно-развивающая по психологической подготовке детей к школьному обучению, а также индивидуальная коррекционно-развивающая и тренинговая работа с детьми, чьи психологические особенности стали причиной обращения родителей за помощью психолога.</w:t>
      </w:r>
      <w:proofErr w:type="gramEnd"/>
    </w:p>
    <w:p w:rsidR="00B451E1" w:rsidRDefault="00B451E1" w:rsidP="00B451E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Консультативная работа с детьми, родителями и педагогами.</w:t>
      </w:r>
    </w:p>
    <w:p w:rsidR="00B451E1" w:rsidRDefault="00B451E1" w:rsidP="00B451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проблемами при обращении к психологу за консультацией являлись: диагностика на готовность к школе, синдром дефицита внимания с гиперактивностью, агрессивностью, страх, психические развитие ребенка, профессиональное выгорание.</w:t>
      </w:r>
    </w:p>
    <w:p w:rsidR="00B451E1" w:rsidRDefault="00B451E1" w:rsidP="00B451E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Психологическое просвещение и психологическая профилактика.</w:t>
      </w:r>
    </w:p>
    <w:p w:rsidR="00B451E1" w:rsidRDefault="00B451E1" w:rsidP="00B451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 целью повышения психолого-педагогической культуры родителей и педагогов проводились тематические беседы и групповые консультации с педагогами и родителями, ежемесячная смена наглядно-просветительного материала в уголке «Советы психолога» в каждой возрастной группе и на стенде ДОУ «Страничка психолога». Также особое внимание было направлено на создание психологически благоприятного климата в ДОУ. Особое внимание уделялось стилю взаимодействия взрослых и детей, изучение которого включает и личностные особенности педагогов. Важным являлось и изучение особенностей взаимодействия в коллективе сотрудников.</w:t>
      </w:r>
    </w:p>
    <w:p w:rsidR="00671E31" w:rsidRDefault="00671E31" w:rsidP="008E5E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3A99" w:rsidRPr="00F808CF" w:rsidRDefault="00DC499A" w:rsidP="00DC4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C3A99" w:rsidRPr="00F808CF">
        <w:rPr>
          <w:rFonts w:ascii="Times New Roman" w:hAnsi="Times New Roman" w:cs="Times New Roman"/>
          <w:sz w:val="24"/>
          <w:szCs w:val="24"/>
        </w:rPr>
        <w:t xml:space="preserve">Анализируя художественно – эстетическое  развитие детей следует отметить, что воспитатели этот раздел проводят  на оптимальном уровне. Дети знакомятся с различными видами искусства, жанрами, учатся понимать красоту, выразительные средства, составляют рассказы. Работа строится по направлениям: </w:t>
      </w:r>
    </w:p>
    <w:p w:rsidR="007C3A99" w:rsidRPr="00F808CF" w:rsidRDefault="007C3A99" w:rsidP="008E5E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путешествие в мир прекрасного (музыка,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>, художественная литература);</w:t>
      </w:r>
    </w:p>
    <w:p w:rsidR="007C3A99" w:rsidRPr="00F808CF" w:rsidRDefault="007C3A99" w:rsidP="008E5E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приобщение к русской национ</w:t>
      </w:r>
      <w:r w:rsidR="009A68C8" w:rsidRPr="00F808CF">
        <w:rPr>
          <w:rFonts w:ascii="Times New Roman" w:hAnsi="Times New Roman" w:cs="Times New Roman"/>
          <w:sz w:val="24"/>
          <w:szCs w:val="24"/>
        </w:rPr>
        <w:t>альной культуре</w:t>
      </w:r>
      <w:r w:rsidRPr="00F808CF">
        <w:rPr>
          <w:rFonts w:ascii="Times New Roman" w:hAnsi="Times New Roman" w:cs="Times New Roman"/>
          <w:sz w:val="24"/>
          <w:szCs w:val="24"/>
        </w:rPr>
        <w:t>;</w:t>
      </w:r>
    </w:p>
    <w:p w:rsidR="007C3A99" w:rsidRPr="00F808CF" w:rsidRDefault="007C3A99" w:rsidP="008E5E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 художественно-эстетическое, социально-эмоциональное развитие детей через театрализацию.</w:t>
      </w:r>
    </w:p>
    <w:p w:rsidR="007C3A99" w:rsidRPr="00F808CF" w:rsidRDefault="007C3A99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     В группах имеются музыкальные уголки,  место для  изодеятельности,  уголки ряженья. </w:t>
      </w:r>
    </w:p>
    <w:p w:rsidR="007C3A99" w:rsidRPr="00F808CF" w:rsidRDefault="007C3A99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  </w:t>
      </w:r>
      <w:r w:rsidR="00DE3204" w:rsidRPr="00F808CF">
        <w:rPr>
          <w:rFonts w:ascii="Times New Roman" w:hAnsi="Times New Roman" w:cs="Times New Roman"/>
          <w:sz w:val="24"/>
          <w:szCs w:val="24"/>
        </w:rPr>
        <w:tab/>
      </w:r>
      <w:r w:rsidRPr="00F808CF">
        <w:rPr>
          <w:rFonts w:ascii="Times New Roman" w:hAnsi="Times New Roman" w:cs="Times New Roman"/>
          <w:sz w:val="24"/>
          <w:szCs w:val="24"/>
        </w:rPr>
        <w:t xml:space="preserve">Стало традицией проведение разнообразных досугов, праздников: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«Осень разно</w:t>
      </w:r>
      <w:r w:rsidR="00E558FC" w:rsidRPr="00F808CF">
        <w:rPr>
          <w:rFonts w:ascii="Times New Roman" w:hAnsi="Times New Roman" w:cs="Times New Roman"/>
          <w:sz w:val="24"/>
          <w:szCs w:val="24"/>
        </w:rPr>
        <w:t>цветная», « ЫСЫАХ», «</w:t>
      </w:r>
      <w:r w:rsidR="00DE3204" w:rsidRPr="00F808CF">
        <w:rPr>
          <w:rFonts w:ascii="Times New Roman" w:hAnsi="Times New Roman" w:cs="Times New Roman"/>
          <w:sz w:val="24"/>
          <w:szCs w:val="24"/>
        </w:rPr>
        <w:t xml:space="preserve">День Республики Саха – Якутии», </w:t>
      </w:r>
      <w:r w:rsidRPr="00F808CF">
        <w:rPr>
          <w:rFonts w:ascii="Times New Roman" w:hAnsi="Times New Roman" w:cs="Times New Roman"/>
          <w:sz w:val="24"/>
          <w:szCs w:val="24"/>
        </w:rPr>
        <w:t xml:space="preserve"> «Встреча весны», «Праздник мам», «День защитника Отечества», «День Победы», «День знаний», </w:t>
      </w:r>
      <w:r w:rsidR="00E558FC" w:rsidRPr="00F808CF">
        <w:rPr>
          <w:rFonts w:ascii="Times New Roman" w:hAnsi="Times New Roman" w:cs="Times New Roman"/>
          <w:sz w:val="24"/>
          <w:szCs w:val="24"/>
        </w:rPr>
        <w:t xml:space="preserve"> </w:t>
      </w:r>
      <w:r w:rsidRPr="00F808CF">
        <w:rPr>
          <w:rFonts w:ascii="Times New Roman" w:hAnsi="Times New Roman" w:cs="Times New Roman"/>
          <w:sz w:val="24"/>
          <w:szCs w:val="24"/>
        </w:rPr>
        <w:t xml:space="preserve">«До свиданья, детский сад», </w:t>
      </w:r>
      <w:r w:rsidR="00E558FC" w:rsidRPr="00F808CF">
        <w:rPr>
          <w:rFonts w:ascii="Times New Roman" w:hAnsi="Times New Roman" w:cs="Times New Roman"/>
          <w:sz w:val="24"/>
          <w:szCs w:val="24"/>
        </w:rPr>
        <w:t xml:space="preserve"> </w:t>
      </w:r>
      <w:r w:rsidRPr="00F808CF">
        <w:rPr>
          <w:rFonts w:ascii="Times New Roman" w:hAnsi="Times New Roman" w:cs="Times New Roman"/>
          <w:sz w:val="24"/>
          <w:szCs w:val="24"/>
        </w:rPr>
        <w:t>«День защиты детей».</w:t>
      </w:r>
      <w:proofErr w:type="gramEnd"/>
    </w:p>
    <w:p w:rsidR="00AD5A20" w:rsidRPr="00F808CF" w:rsidRDefault="007C3A99" w:rsidP="008E5E6F">
      <w:p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  </w:t>
      </w:r>
      <w:r w:rsidR="00384249" w:rsidRPr="00F808CF">
        <w:rPr>
          <w:rFonts w:ascii="Times New Roman" w:hAnsi="Times New Roman" w:cs="Times New Roman"/>
          <w:sz w:val="24"/>
          <w:szCs w:val="24"/>
        </w:rPr>
        <w:tab/>
      </w:r>
      <w:r w:rsidRPr="00F808CF">
        <w:rPr>
          <w:rFonts w:ascii="Times New Roman" w:hAnsi="Times New Roman" w:cs="Times New Roman"/>
          <w:sz w:val="24"/>
          <w:szCs w:val="24"/>
        </w:rPr>
        <w:t xml:space="preserve">Следует больше проводить интегрированных занятий, например, ИЗО и музыки, художественной литературы и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 xml:space="preserve"> и т.д. Пополнить уголки музыкальными инструментами, пересмотреть существующие подходы к оформлению уголков по изобразительной деятельности во всех группах.</w:t>
      </w:r>
    </w:p>
    <w:p w:rsidR="007C3A99" w:rsidRPr="00F808CF" w:rsidRDefault="00DC499A" w:rsidP="008E5E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C3A99" w:rsidRPr="00F808CF">
        <w:rPr>
          <w:rFonts w:ascii="Times New Roman" w:hAnsi="Times New Roman" w:cs="Times New Roman"/>
          <w:sz w:val="24"/>
          <w:szCs w:val="24"/>
        </w:rPr>
        <w:t>Социально – личностное  развитие детей в детском саду осуществляется  на высоком уровне. Созданы условия для реализации интересов детей в разных творческих играх, воспитатели развивают умение детей  широко использовать игровую роль для развёртывания разнообразных сюжетов, создавать новый сюжет, творчески комбинировать разнообразные события. Воспитывают честность, доброту, дружеские взаимоотношения, коммуникабельность. Дети совместно с воспитателями  осваивают множество социальных ролей, значимых для  успешной адаптации в обществе, приобщаются к ценностям, традициям нашего общества, родного края.</w:t>
      </w:r>
    </w:p>
    <w:p w:rsidR="007C3A99" w:rsidRPr="00F808CF" w:rsidRDefault="007C3A99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 На основании анализа пришли к выводу о необходимости:</w:t>
      </w:r>
    </w:p>
    <w:p w:rsidR="007C3A99" w:rsidRPr="00F808CF" w:rsidRDefault="007C3A99" w:rsidP="008E5E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изготовления дополнительных атрибутов для творческих игр;</w:t>
      </w:r>
    </w:p>
    <w:p w:rsidR="00384249" w:rsidRPr="00F808CF" w:rsidRDefault="007C3A99" w:rsidP="008E5E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пошива костюмов, спецодежды для о</w:t>
      </w:r>
      <w:r w:rsidR="00384249" w:rsidRPr="00F808CF">
        <w:rPr>
          <w:rFonts w:ascii="Times New Roman" w:hAnsi="Times New Roman" w:cs="Times New Roman"/>
          <w:sz w:val="24"/>
          <w:szCs w:val="24"/>
        </w:rPr>
        <w:t>тражения ролей разных профессий.</w:t>
      </w:r>
    </w:p>
    <w:p w:rsidR="00671E31" w:rsidRDefault="00671E31" w:rsidP="008E5E6F">
      <w:pPr>
        <w:pStyle w:val="a3"/>
        <w:ind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7C3A99" w:rsidRPr="00F808CF" w:rsidRDefault="007C3A99" w:rsidP="008E5E6F">
      <w:pPr>
        <w:pStyle w:val="a3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Результатами осуществления </w:t>
      </w:r>
      <w:proofErr w:type="gramStart"/>
      <w:r w:rsidRPr="00F808CF">
        <w:rPr>
          <w:rFonts w:ascii="Times New Roman" w:hAnsi="Times New Roman" w:cs="Times New Roman"/>
          <w:sz w:val="24"/>
          <w:szCs w:val="24"/>
        </w:rPr>
        <w:t>воспитательно – образовательного</w:t>
      </w:r>
      <w:proofErr w:type="gramEnd"/>
      <w:r w:rsidRPr="00F808CF">
        <w:rPr>
          <w:rFonts w:ascii="Times New Roman" w:hAnsi="Times New Roman" w:cs="Times New Roman"/>
          <w:sz w:val="24"/>
          <w:szCs w:val="24"/>
        </w:rPr>
        <w:t xml:space="preserve"> процесса явились освоение программы на </w:t>
      </w:r>
      <w:r w:rsidRPr="00671E31">
        <w:rPr>
          <w:rFonts w:ascii="Times New Roman" w:hAnsi="Times New Roman" w:cs="Times New Roman"/>
          <w:sz w:val="24"/>
          <w:szCs w:val="24"/>
        </w:rPr>
        <w:t>84,6%</w:t>
      </w:r>
      <w:r w:rsidRPr="00F808CF">
        <w:rPr>
          <w:rFonts w:ascii="Times New Roman" w:hAnsi="Times New Roman" w:cs="Times New Roman"/>
          <w:sz w:val="24"/>
          <w:szCs w:val="24"/>
        </w:rPr>
        <w:t xml:space="preserve"> и качественная подготовка детей к обучению в школе. Выпускники нашего детского сада  хорошо осваивают программу, легко проходят адаптационный период, родители удовлетворены уровнем подготовки детей к школе.</w:t>
      </w:r>
    </w:p>
    <w:p w:rsidR="007C2B63" w:rsidRDefault="007C2B63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1E1" w:rsidRPr="00307FA3" w:rsidRDefault="00B451E1" w:rsidP="00B4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FA3">
        <w:rPr>
          <w:rFonts w:ascii="Times New Roman" w:hAnsi="Times New Roman"/>
          <w:b/>
          <w:sz w:val="24"/>
          <w:szCs w:val="24"/>
        </w:rPr>
        <w:t>Мониторинг образовательного процесса ДОУ по образовательным областям</w:t>
      </w:r>
    </w:p>
    <w:p w:rsidR="00B451E1" w:rsidRPr="00307FA3" w:rsidRDefault="00B451E1" w:rsidP="00B4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(подготовительная и разновозрастная</w:t>
      </w:r>
      <w:r w:rsidRPr="00307FA3">
        <w:rPr>
          <w:rFonts w:ascii="Times New Roman" w:hAnsi="Times New Roman"/>
          <w:b/>
          <w:sz w:val="24"/>
          <w:szCs w:val="24"/>
        </w:rPr>
        <w:t xml:space="preserve"> группы, конец года)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675"/>
        <w:gridCol w:w="596"/>
        <w:gridCol w:w="567"/>
        <w:gridCol w:w="822"/>
        <w:gridCol w:w="709"/>
        <w:gridCol w:w="471"/>
        <w:gridCol w:w="379"/>
        <w:gridCol w:w="707"/>
        <w:gridCol w:w="520"/>
        <w:gridCol w:w="408"/>
        <w:gridCol w:w="18"/>
        <w:gridCol w:w="708"/>
        <w:gridCol w:w="567"/>
        <w:gridCol w:w="538"/>
        <w:gridCol w:w="29"/>
      </w:tblGrid>
      <w:tr w:rsidR="00B451E1" w:rsidRPr="00C478D4" w:rsidTr="00671E31">
        <w:trPr>
          <w:gridAfter w:val="1"/>
          <w:wAfter w:w="29" w:type="dxa"/>
          <w:trHeight w:val="1428"/>
        </w:trPr>
        <w:tc>
          <w:tcPr>
            <w:tcW w:w="1809" w:type="dxa"/>
            <w:gridSpan w:val="3"/>
          </w:tcPr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«Физическая культура»</w:t>
            </w:r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3"/>
          </w:tcPr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«3доровье»</w:t>
            </w:r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</w:tcPr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«Безопасность»</w:t>
            </w:r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35" w:type="dxa"/>
            <w:gridSpan w:val="3"/>
          </w:tcPr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«Коммуникация»</w:t>
            </w:r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31" w:type="dxa"/>
            <w:gridSpan w:val="4"/>
          </w:tcPr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 xml:space="preserve">«Чтение </w:t>
            </w:r>
            <w:proofErr w:type="gramStart"/>
            <w:r w:rsidRPr="00E94382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литературы»</w:t>
            </w:r>
          </w:p>
        </w:tc>
      </w:tr>
      <w:tr w:rsidR="00B451E1" w:rsidRPr="00C478D4" w:rsidTr="00671E31">
        <w:trPr>
          <w:gridAfter w:val="1"/>
          <w:wAfter w:w="29" w:type="dxa"/>
          <w:trHeight w:val="676"/>
        </w:trPr>
        <w:tc>
          <w:tcPr>
            <w:tcW w:w="1809" w:type="dxa"/>
            <w:gridSpan w:val="3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D4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5" w:type="dxa"/>
            <w:gridSpan w:val="3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D4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559" w:type="dxa"/>
            <w:gridSpan w:val="3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D4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635" w:type="dxa"/>
            <w:gridSpan w:val="3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D4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831" w:type="dxa"/>
            <w:gridSpan w:val="4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D4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</w:tr>
      <w:tr w:rsidR="00B451E1" w:rsidRPr="00C478D4" w:rsidTr="00671E31">
        <w:trPr>
          <w:trHeight w:val="132"/>
        </w:trPr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5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96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2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9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gridSpan w:val="2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gridSpan w:val="2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451E1" w:rsidRPr="00C478D4" w:rsidTr="00671E31">
        <w:trPr>
          <w:trHeight w:val="626"/>
        </w:trPr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1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0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  <w:gridSpan w:val="2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</w:tcPr>
          <w:p w:rsidR="00B451E1" w:rsidRPr="00C478D4" w:rsidRDefault="00B451E1" w:rsidP="0067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51E1" w:rsidRPr="00C478D4" w:rsidRDefault="00B451E1" w:rsidP="00B451E1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26"/>
        <w:gridCol w:w="608"/>
        <w:gridCol w:w="567"/>
        <w:gridCol w:w="567"/>
        <w:gridCol w:w="567"/>
        <w:gridCol w:w="55"/>
        <w:gridCol w:w="652"/>
        <w:gridCol w:w="590"/>
        <w:gridCol w:w="491"/>
      </w:tblGrid>
      <w:tr w:rsidR="00B451E1" w:rsidRPr="00E94382" w:rsidTr="00671E31">
        <w:trPr>
          <w:trHeight w:val="1456"/>
        </w:trPr>
        <w:tc>
          <w:tcPr>
            <w:tcW w:w="1809" w:type="dxa"/>
            <w:gridSpan w:val="3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область</w:t>
            </w:r>
          </w:p>
          <w:p w:rsidR="00B451E1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«Познание»</w:t>
            </w:r>
          </w:p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3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«Социализация»</w:t>
            </w:r>
          </w:p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3"/>
          </w:tcPr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«Труд»</w:t>
            </w:r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56" w:type="dxa"/>
            <w:gridSpan w:val="4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«Музыка»</w:t>
            </w:r>
          </w:p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33" w:type="dxa"/>
            <w:gridSpan w:val="3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  <w:p w:rsidR="00B451E1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  <w:p w:rsidR="00B451E1" w:rsidRPr="00E94382" w:rsidRDefault="00B451E1" w:rsidP="00671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451E1" w:rsidRPr="00E94382" w:rsidTr="00671E31">
        <w:trPr>
          <w:trHeight w:val="677"/>
        </w:trPr>
        <w:tc>
          <w:tcPr>
            <w:tcW w:w="1809" w:type="dxa"/>
            <w:gridSpan w:val="3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701" w:type="dxa"/>
            <w:gridSpan w:val="3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701" w:type="dxa"/>
            <w:gridSpan w:val="3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756" w:type="dxa"/>
            <w:gridSpan w:val="4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733" w:type="dxa"/>
            <w:gridSpan w:val="3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Уровень развития</w:t>
            </w:r>
          </w:p>
        </w:tc>
      </w:tr>
      <w:tr w:rsidR="00B451E1" w:rsidRPr="00E94382" w:rsidTr="00671E31">
        <w:trPr>
          <w:trHeight w:val="136"/>
        </w:trPr>
        <w:tc>
          <w:tcPr>
            <w:tcW w:w="675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6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8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7" w:type="dxa"/>
            <w:gridSpan w:val="2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90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91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B451E1" w:rsidRPr="007060E6" w:rsidTr="00671E31">
        <w:trPr>
          <w:trHeight w:val="512"/>
        </w:trPr>
        <w:tc>
          <w:tcPr>
            <w:tcW w:w="675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451E1" w:rsidRPr="00E94382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6" w:type="dxa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8" w:type="dxa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451E1" w:rsidRPr="003A3A56" w:rsidRDefault="00B451E1" w:rsidP="00671E31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1" w:type="dxa"/>
          </w:tcPr>
          <w:p w:rsidR="00B451E1" w:rsidRPr="003A3A56" w:rsidRDefault="00B451E1" w:rsidP="00671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451E1" w:rsidRPr="00F808CF" w:rsidRDefault="00B451E1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44C" w:rsidRPr="00F808CF" w:rsidRDefault="00DC499A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D144C" w:rsidRPr="00F808CF">
        <w:rPr>
          <w:rFonts w:ascii="Times New Roman" w:hAnsi="Times New Roman" w:cs="Times New Roman"/>
          <w:sz w:val="24"/>
          <w:szCs w:val="24"/>
        </w:rPr>
        <w:t>П</w:t>
      </w:r>
      <w:r w:rsidR="00DD144C" w:rsidRPr="00F808CF">
        <w:rPr>
          <w:rFonts w:ascii="Times New Roman" w:eastAsia="Calibri" w:hAnsi="Times New Roman" w:cs="Times New Roman"/>
          <w:sz w:val="24"/>
          <w:szCs w:val="24"/>
        </w:rPr>
        <w:t xml:space="preserve">омимо образовательной деятельности ведется </w:t>
      </w:r>
      <w:r w:rsidR="00DD144C" w:rsidRPr="00F808CF">
        <w:rPr>
          <w:rFonts w:ascii="Times New Roman" w:eastAsia="Calibri" w:hAnsi="Times New Roman" w:cs="Times New Roman"/>
          <w:i/>
          <w:sz w:val="24"/>
          <w:szCs w:val="24"/>
        </w:rPr>
        <w:t>кружковая работа</w:t>
      </w:r>
      <w:r w:rsidR="00DD144C" w:rsidRPr="00F808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144C" w:rsidRPr="00F808CF" w:rsidRDefault="00DD144C" w:rsidP="008E5E6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« Играй, хомус</w:t>
      </w:r>
      <w:r w:rsidRPr="00F808C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D144C" w:rsidRPr="00F808CF" w:rsidRDefault="00DD144C" w:rsidP="008E5E6F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«Волшебная кисточка»;</w:t>
      </w:r>
    </w:p>
    <w:p w:rsidR="00E03DDE" w:rsidRPr="00F808CF" w:rsidRDefault="00E03DDE" w:rsidP="008E5E6F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>Хореография;</w:t>
      </w:r>
    </w:p>
    <w:p w:rsidR="00DD144C" w:rsidRDefault="00671E31" w:rsidP="008E5E6F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и </w:t>
      </w:r>
      <w:r w:rsidR="00DD144C" w:rsidRPr="00671E31">
        <w:rPr>
          <w:rFonts w:ascii="Times New Roman" w:hAnsi="Times New Roman" w:cs="Times New Roman"/>
          <w:sz w:val="24"/>
          <w:szCs w:val="24"/>
        </w:rPr>
        <w:t>Художественная гимнастика «Грация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71E31" w:rsidRPr="00671E31" w:rsidRDefault="00671E31" w:rsidP="008E5E6F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пения «Соловушки»</w:t>
      </w:r>
    </w:p>
    <w:p w:rsidR="00E03DDE" w:rsidRPr="00F808CF" w:rsidRDefault="00E03DDE" w:rsidP="008E5E6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DDE" w:rsidRDefault="00E03DDE" w:rsidP="008E5E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Кружковая работа позволяет наиболее эффективно выполнять требования государственного образовательного стандарта по  определенным направлениям развития детей. О результативности свидетельствуют итоги развития  ребенка в кружковой деятельности. </w:t>
      </w:r>
    </w:p>
    <w:p w:rsidR="00671E31" w:rsidRPr="00F808CF" w:rsidRDefault="00671E31" w:rsidP="00671E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1133"/>
        <w:gridCol w:w="1134"/>
        <w:gridCol w:w="709"/>
        <w:gridCol w:w="1277"/>
        <w:gridCol w:w="1275"/>
        <w:gridCol w:w="851"/>
      </w:tblGrid>
      <w:tr w:rsidR="00E03DDE" w:rsidRPr="00F808CF" w:rsidTr="00671E31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Кружки, секции, студии</w:t>
            </w:r>
          </w:p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ребенка </w:t>
            </w:r>
          </w:p>
        </w:tc>
      </w:tr>
      <w:tr w:rsidR="00E03DDE" w:rsidRPr="00F808CF" w:rsidTr="00671E31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на начало 201</w:t>
            </w:r>
            <w:r w:rsidR="0067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67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на  конец</w:t>
            </w:r>
            <w:proofErr w:type="gramEnd"/>
            <w:r w:rsidRPr="00F808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7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67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03DDE" w:rsidRPr="00F808CF" w:rsidTr="00671E31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671E31" w:rsidRPr="00F808CF" w:rsidTr="00671E31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дожественная гимнастика </w:t>
            </w:r>
          </w:p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1" w:rsidRPr="00F808CF" w:rsidRDefault="00671E31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1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DDE" w:rsidRPr="00F808CF" w:rsidTr="00671E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361A46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361A46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41F65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41F65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 xml:space="preserve"> 36%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361A46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DDE" w:rsidRPr="00F808CF" w:rsidTr="00671E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A46" w:rsidRPr="00F8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41F65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41F65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41F65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41F65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41F65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03DDE" w:rsidRPr="00F808CF" w:rsidTr="00671E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E03DDE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«Играй</w:t>
            </w:r>
            <w:proofErr w:type="gramStart"/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омус!»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361A46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67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F808CF" w:rsidRDefault="00671E31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F808CF" w:rsidRDefault="00361A46" w:rsidP="008E5E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4249" w:rsidRPr="00F808CF" w:rsidRDefault="00384249" w:rsidP="008E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E31" w:rsidRDefault="009E5B24" w:rsidP="009E5B24">
      <w:pPr>
        <w:rPr>
          <w:rFonts w:ascii="Times New Roman" w:hAnsi="Times New Roman" w:cs="Times New Roman"/>
          <w:sz w:val="24"/>
          <w:szCs w:val="24"/>
        </w:rPr>
      </w:pPr>
      <w:r w:rsidRPr="009E5B24">
        <w:rPr>
          <w:rFonts w:ascii="Times New Roman" w:hAnsi="Times New Roman" w:cs="Times New Roman"/>
          <w:sz w:val="24"/>
          <w:szCs w:val="24"/>
        </w:rPr>
        <w:t xml:space="preserve">Работу коллектива д\с за 2013-2014уч. год признать </w:t>
      </w:r>
      <w:r w:rsidRPr="009E5B24">
        <w:rPr>
          <w:rFonts w:ascii="Times New Roman" w:hAnsi="Times New Roman" w:cs="Times New Roman"/>
          <w:sz w:val="24"/>
          <w:szCs w:val="24"/>
          <w:u w:val="single"/>
        </w:rPr>
        <w:t>удовлетворительной.</w:t>
      </w:r>
      <w:r w:rsidRPr="009E5B24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 w:rsidRPr="009E5B24">
        <w:rPr>
          <w:rFonts w:ascii="Times New Roman" w:hAnsi="Times New Roman" w:cs="Times New Roman"/>
          <w:sz w:val="24"/>
          <w:szCs w:val="24"/>
          <w:u w:val="single"/>
        </w:rPr>
        <w:t>Минусы:</w:t>
      </w:r>
      <w:r w:rsidRPr="009E5B24">
        <w:rPr>
          <w:rFonts w:ascii="Times New Roman" w:hAnsi="Times New Roman" w:cs="Times New Roman"/>
          <w:sz w:val="24"/>
          <w:szCs w:val="24"/>
          <w:u w:val="single"/>
        </w:rPr>
        <w:br/>
      </w:r>
      <w:r w:rsidRPr="009E5B24">
        <w:rPr>
          <w:rFonts w:ascii="Times New Roman" w:hAnsi="Times New Roman" w:cs="Times New Roman"/>
          <w:sz w:val="24"/>
          <w:szCs w:val="24"/>
        </w:rPr>
        <w:t>1. нет заинтересованности педагогов к самообразованию</w:t>
      </w:r>
      <w:r w:rsidRPr="009E5B24">
        <w:rPr>
          <w:rFonts w:ascii="Times New Roman" w:hAnsi="Times New Roman" w:cs="Times New Roman"/>
          <w:sz w:val="24"/>
          <w:szCs w:val="24"/>
        </w:rPr>
        <w:br/>
        <w:t>2. работа с родителями</w:t>
      </w:r>
      <w:r w:rsidRPr="009E5B24">
        <w:rPr>
          <w:rFonts w:ascii="Times New Roman" w:hAnsi="Times New Roman" w:cs="Times New Roman"/>
          <w:sz w:val="24"/>
          <w:szCs w:val="24"/>
        </w:rPr>
        <w:br/>
        <w:t>3. мало было запланировано месячников по областям</w:t>
      </w:r>
      <w:r w:rsidRPr="009E5B24">
        <w:rPr>
          <w:rFonts w:ascii="Times New Roman" w:hAnsi="Times New Roman" w:cs="Times New Roman"/>
          <w:sz w:val="24"/>
          <w:szCs w:val="24"/>
        </w:rPr>
        <w:br/>
        <w:t>4. в планах низкий уровень по «Безопасность»</w:t>
      </w:r>
      <w:r w:rsidRPr="009E5B24">
        <w:rPr>
          <w:rFonts w:ascii="Times New Roman" w:hAnsi="Times New Roman" w:cs="Times New Roman"/>
          <w:sz w:val="24"/>
          <w:szCs w:val="24"/>
        </w:rPr>
        <w:br/>
        <w:t>5. плохо заполнены планы средняя, разновозрастная группы</w:t>
      </w:r>
      <w:r w:rsidRPr="009E5B24">
        <w:rPr>
          <w:rFonts w:ascii="Times New Roman" w:hAnsi="Times New Roman" w:cs="Times New Roman"/>
          <w:sz w:val="24"/>
          <w:szCs w:val="24"/>
        </w:rPr>
        <w:br/>
      </w:r>
      <w:r w:rsidRPr="009E5B24">
        <w:rPr>
          <w:rFonts w:ascii="Times New Roman" w:hAnsi="Times New Roman" w:cs="Times New Roman"/>
          <w:sz w:val="24"/>
          <w:szCs w:val="24"/>
          <w:u w:val="single"/>
        </w:rPr>
        <w:t xml:space="preserve">Плюсы:  </w:t>
      </w:r>
      <w:r w:rsidRPr="009E5B24">
        <w:rPr>
          <w:rFonts w:ascii="Times New Roman" w:hAnsi="Times New Roman" w:cs="Times New Roman"/>
          <w:sz w:val="24"/>
          <w:szCs w:val="24"/>
          <w:u w:val="single"/>
        </w:rPr>
        <w:br/>
      </w:r>
      <w:r w:rsidRPr="009E5B24">
        <w:rPr>
          <w:rFonts w:ascii="Times New Roman" w:hAnsi="Times New Roman" w:cs="Times New Roman"/>
          <w:sz w:val="24"/>
          <w:szCs w:val="24"/>
        </w:rPr>
        <w:t>1. 1, 2 младшие, подготовительная группы включились в активную деятельность по созданию благоприятной и развивающей среды в группах</w:t>
      </w:r>
      <w:r w:rsidRPr="009E5B24">
        <w:rPr>
          <w:rFonts w:ascii="Times New Roman" w:hAnsi="Times New Roman" w:cs="Times New Roman"/>
          <w:sz w:val="24"/>
          <w:szCs w:val="24"/>
        </w:rPr>
        <w:br/>
        <w:t>2. педагоги Аркадьева И.В., Васильева У.З., Самойлова</w:t>
      </w:r>
      <w:proofErr w:type="gramEnd"/>
      <w:r w:rsidRPr="009E5B24">
        <w:rPr>
          <w:rFonts w:ascii="Times New Roman" w:hAnsi="Times New Roman" w:cs="Times New Roman"/>
          <w:sz w:val="24"/>
          <w:szCs w:val="24"/>
        </w:rPr>
        <w:t xml:space="preserve"> Н.Р., Соловьева С.Л., Неустроева Н.А., Живова Т.И., Богданова Р.В., Левадная Т.С, Федорова С.Г., Павлова Л.И., Троева С.В., Бубнова В.П. активно участвовали по итогам года в конкурсах различного уровня.</w:t>
      </w:r>
    </w:p>
    <w:p w:rsidR="009E5B24" w:rsidRDefault="009E5B24" w:rsidP="009E5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B24" w:rsidRDefault="009E5B24" w:rsidP="009E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июня 2014г.</w:t>
      </w:r>
    </w:p>
    <w:p w:rsidR="00015C19" w:rsidRPr="00F808CF" w:rsidRDefault="00A93F74" w:rsidP="009E5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8CF">
        <w:rPr>
          <w:rFonts w:ascii="Times New Roman" w:hAnsi="Times New Roman" w:cs="Times New Roman"/>
          <w:sz w:val="24"/>
          <w:szCs w:val="24"/>
        </w:rPr>
        <w:t xml:space="preserve">Старший воспитатель    </w:t>
      </w:r>
      <w:r w:rsidR="009E5B24">
        <w:rPr>
          <w:rFonts w:ascii="Times New Roman" w:hAnsi="Times New Roman" w:cs="Times New Roman"/>
          <w:sz w:val="24"/>
          <w:szCs w:val="24"/>
        </w:rPr>
        <w:t>Острельгина П.В.</w:t>
      </w:r>
    </w:p>
    <w:sectPr w:rsidR="00015C19" w:rsidRPr="00F808CF" w:rsidSect="008E5E6F">
      <w:pgSz w:w="11906" w:h="16838"/>
      <w:pgMar w:top="53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98"/>
    <w:multiLevelType w:val="hybridMultilevel"/>
    <w:tmpl w:val="060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CC6"/>
    <w:multiLevelType w:val="hybridMultilevel"/>
    <w:tmpl w:val="7D70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0C67"/>
    <w:multiLevelType w:val="hybridMultilevel"/>
    <w:tmpl w:val="9D72C27E"/>
    <w:lvl w:ilvl="0" w:tplc="1828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0AB5C">
      <w:numFmt w:val="none"/>
      <w:lvlText w:val=""/>
      <w:lvlJc w:val="left"/>
      <w:pPr>
        <w:tabs>
          <w:tab w:val="num" w:pos="360"/>
        </w:tabs>
      </w:pPr>
    </w:lvl>
    <w:lvl w:ilvl="2" w:tplc="617C4F94">
      <w:numFmt w:val="none"/>
      <w:lvlText w:val=""/>
      <w:lvlJc w:val="left"/>
      <w:pPr>
        <w:tabs>
          <w:tab w:val="num" w:pos="360"/>
        </w:tabs>
      </w:pPr>
    </w:lvl>
    <w:lvl w:ilvl="3" w:tplc="6396067A">
      <w:numFmt w:val="none"/>
      <w:lvlText w:val=""/>
      <w:lvlJc w:val="left"/>
      <w:pPr>
        <w:tabs>
          <w:tab w:val="num" w:pos="360"/>
        </w:tabs>
      </w:pPr>
    </w:lvl>
    <w:lvl w:ilvl="4" w:tplc="CF4658E4">
      <w:numFmt w:val="none"/>
      <w:lvlText w:val=""/>
      <w:lvlJc w:val="left"/>
      <w:pPr>
        <w:tabs>
          <w:tab w:val="num" w:pos="360"/>
        </w:tabs>
      </w:pPr>
    </w:lvl>
    <w:lvl w:ilvl="5" w:tplc="75B6283E">
      <w:numFmt w:val="none"/>
      <w:lvlText w:val=""/>
      <w:lvlJc w:val="left"/>
      <w:pPr>
        <w:tabs>
          <w:tab w:val="num" w:pos="360"/>
        </w:tabs>
      </w:pPr>
    </w:lvl>
    <w:lvl w:ilvl="6" w:tplc="2B663334">
      <w:numFmt w:val="none"/>
      <w:lvlText w:val=""/>
      <w:lvlJc w:val="left"/>
      <w:pPr>
        <w:tabs>
          <w:tab w:val="num" w:pos="360"/>
        </w:tabs>
      </w:pPr>
    </w:lvl>
    <w:lvl w:ilvl="7" w:tplc="C9E6297A">
      <w:numFmt w:val="none"/>
      <w:lvlText w:val=""/>
      <w:lvlJc w:val="left"/>
      <w:pPr>
        <w:tabs>
          <w:tab w:val="num" w:pos="360"/>
        </w:tabs>
      </w:pPr>
    </w:lvl>
    <w:lvl w:ilvl="8" w:tplc="7BD8AF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985271"/>
    <w:multiLevelType w:val="multilevel"/>
    <w:tmpl w:val="FBDC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1104A2"/>
    <w:multiLevelType w:val="hybridMultilevel"/>
    <w:tmpl w:val="49CA57FA"/>
    <w:lvl w:ilvl="0" w:tplc="AB848C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E621F"/>
    <w:multiLevelType w:val="hybridMultilevel"/>
    <w:tmpl w:val="CF7E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3561"/>
    <w:multiLevelType w:val="hybridMultilevel"/>
    <w:tmpl w:val="4B56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3376"/>
    <w:multiLevelType w:val="hybridMultilevel"/>
    <w:tmpl w:val="DD2A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26727"/>
    <w:multiLevelType w:val="hybridMultilevel"/>
    <w:tmpl w:val="0A688CBA"/>
    <w:lvl w:ilvl="0" w:tplc="D3E6C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C692E"/>
    <w:multiLevelType w:val="hybridMultilevel"/>
    <w:tmpl w:val="EFAC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A5C68"/>
    <w:multiLevelType w:val="hybridMultilevel"/>
    <w:tmpl w:val="AE60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676A9"/>
    <w:multiLevelType w:val="hybridMultilevel"/>
    <w:tmpl w:val="A3F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6E38"/>
    <w:multiLevelType w:val="hybridMultilevel"/>
    <w:tmpl w:val="74F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7669"/>
    <w:multiLevelType w:val="multilevel"/>
    <w:tmpl w:val="097C5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CB90D3E"/>
    <w:multiLevelType w:val="hybridMultilevel"/>
    <w:tmpl w:val="7C9013DE"/>
    <w:lvl w:ilvl="0" w:tplc="171E2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07CA3"/>
    <w:multiLevelType w:val="hybridMultilevel"/>
    <w:tmpl w:val="29DE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E0FFE"/>
    <w:multiLevelType w:val="hybridMultilevel"/>
    <w:tmpl w:val="8A64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D2968"/>
    <w:multiLevelType w:val="hybridMultilevel"/>
    <w:tmpl w:val="B166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A5047"/>
    <w:multiLevelType w:val="hybridMultilevel"/>
    <w:tmpl w:val="0E2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54F2F"/>
    <w:multiLevelType w:val="multilevel"/>
    <w:tmpl w:val="692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E417F"/>
    <w:multiLevelType w:val="hybridMultilevel"/>
    <w:tmpl w:val="B34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E7BCA"/>
    <w:multiLevelType w:val="hybridMultilevel"/>
    <w:tmpl w:val="93CEA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A7B9A"/>
    <w:multiLevelType w:val="hybridMultilevel"/>
    <w:tmpl w:val="3FD420E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682D5453"/>
    <w:multiLevelType w:val="hybridMultilevel"/>
    <w:tmpl w:val="4874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4C47"/>
    <w:multiLevelType w:val="hybridMultilevel"/>
    <w:tmpl w:val="739831B6"/>
    <w:lvl w:ilvl="0" w:tplc="9FBC9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D8101D"/>
    <w:multiLevelType w:val="hybridMultilevel"/>
    <w:tmpl w:val="A28C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A440D"/>
    <w:multiLevelType w:val="hybridMultilevel"/>
    <w:tmpl w:val="28D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A49EC"/>
    <w:multiLevelType w:val="hybridMultilevel"/>
    <w:tmpl w:val="71F6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B56C1"/>
    <w:multiLevelType w:val="hybridMultilevel"/>
    <w:tmpl w:val="DC146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826805"/>
    <w:multiLevelType w:val="hybridMultilevel"/>
    <w:tmpl w:val="74E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946F8"/>
    <w:multiLevelType w:val="hybridMultilevel"/>
    <w:tmpl w:val="EC5C489A"/>
    <w:lvl w:ilvl="0" w:tplc="BC824C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82184"/>
    <w:multiLevelType w:val="hybridMultilevel"/>
    <w:tmpl w:val="8BAE0D60"/>
    <w:lvl w:ilvl="0" w:tplc="171E2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BD561D"/>
    <w:multiLevelType w:val="hybridMultilevel"/>
    <w:tmpl w:val="B022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23"/>
  </w:num>
  <w:num w:numId="5">
    <w:abstractNumId w:val="18"/>
  </w:num>
  <w:num w:numId="6">
    <w:abstractNumId w:val="9"/>
  </w:num>
  <w:num w:numId="7">
    <w:abstractNumId w:val="29"/>
  </w:num>
  <w:num w:numId="8">
    <w:abstractNumId w:val="26"/>
  </w:num>
  <w:num w:numId="9">
    <w:abstractNumId w:val="11"/>
  </w:num>
  <w:num w:numId="10">
    <w:abstractNumId w:val="30"/>
  </w:num>
  <w:num w:numId="11">
    <w:abstractNumId w:val="1"/>
  </w:num>
  <w:num w:numId="12">
    <w:abstractNumId w:val="28"/>
  </w:num>
  <w:num w:numId="13">
    <w:abstractNumId w:val="0"/>
  </w:num>
  <w:num w:numId="14">
    <w:abstractNumId w:val="27"/>
  </w:num>
  <w:num w:numId="15">
    <w:abstractNumId w:val="12"/>
  </w:num>
  <w:num w:numId="16">
    <w:abstractNumId w:val="6"/>
  </w:num>
  <w:num w:numId="17">
    <w:abstractNumId w:val="32"/>
  </w:num>
  <w:num w:numId="18">
    <w:abstractNumId w:val="10"/>
  </w:num>
  <w:num w:numId="19">
    <w:abstractNumId w:val="16"/>
  </w:num>
  <w:num w:numId="20">
    <w:abstractNumId w:val="2"/>
  </w:num>
  <w:num w:numId="21">
    <w:abstractNumId w:val="20"/>
  </w:num>
  <w:num w:numId="22">
    <w:abstractNumId w:val="21"/>
  </w:num>
  <w:num w:numId="23">
    <w:abstractNumId w:val="5"/>
  </w:num>
  <w:num w:numId="24">
    <w:abstractNumId w:val="8"/>
  </w:num>
  <w:num w:numId="25">
    <w:abstractNumId w:val="14"/>
  </w:num>
  <w:num w:numId="26">
    <w:abstractNumId w:val="31"/>
  </w:num>
  <w:num w:numId="27">
    <w:abstractNumId w:val="25"/>
  </w:num>
  <w:num w:numId="28">
    <w:abstractNumId w:val="22"/>
  </w:num>
  <w:num w:numId="29">
    <w:abstractNumId w:val="17"/>
  </w:num>
  <w:num w:numId="30">
    <w:abstractNumId w:val="13"/>
  </w:num>
  <w:num w:numId="31">
    <w:abstractNumId w:val="19"/>
  </w:num>
  <w:num w:numId="32">
    <w:abstractNumId w:val="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A99"/>
    <w:rsid w:val="00015C19"/>
    <w:rsid w:val="00055939"/>
    <w:rsid w:val="00080B77"/>
    <w:rsid w:val="0008331B"/>
    <w:rsid w:val="000A7043"/>
    <w:rsid w:val="000D21CF"/>
    <w:rsid w:val="000D6C72"/>
    <w:rsid w:val="000E15B5"/>
    <w:rsid w:val="00100EA5"/>
    <w:rsid w:val="00111705"/>
    <w:rsid w:val="00124890"/>
    <w:rsid w:val="001367C6"/>
    <w:rsid w:val="00180DF8"/>
    <w:rsid w:val="001A6D8E"/>
    <w:rsid w:val="00274498"/>
    <w:rsid w:val="00277FBF"/>
    <w:rsid w:val="00280423"/>
    <w:rsid w:val="002D383D"/>
    <w:rsid w:val="003040DC"/>
    <w:rsid w:val="003113D3"/>
    <w:rsid w:val="00311715"/>
    <w:rsid w:val="00361A46"/>
    <w:rsid w:val="00384249"/>
    <w:rsid w:val="0038460E"/>
    <w:rsid w:val="003938FC"/>
    <w:rsid w:val="003F5B57"/>
    <w:rsid w:val="004007DA"/>
    <w:rsid w:val="00425D2C"/>
    <w:rsid w:val="00477D42"/>
    <w:rsid w:val="004C034F"/>
    <w:rsid w:val="00540A80"/>
    <w:rsid w:val="005414A6"/>
    <w:rsid w:val="005562AA"/>
    <w:rsid w:val="00567801"/>
    <w:rsid w:val="005874B6"/>
    <w:rsid w:val="00595D5B"/>
    <w:rsid w:val="005A2029"/>
    <w:rsid w:val="005B04C0"/>
    <w:rsid w:val="005D690B"/>
    <w:rsid w:val="00601E04"/>
    <w:rsid w:val="0063625B"/>
    <w:rsid w:val="00641F65"/>
    <w:rsid w:val="00671E31"/>
    <w:rsid w:val="00684017"/>
    <w:rsid w:val="006B3056"/>
    <w:rsid w:val="006D7844"/>
    <w:rsid w:val="006F4E0A"/>
    <w:rsid w:val="00733AE9"/>
    <w:rsid w:val="00751177"/>
    <w:rsid w:val="00752456"/>
    <w:rsid w:val="0076271D"/>
    <w:rsid w:val="00762E54"/>
    <w:rsid w:val="007B5FFE"/>
    <w:rsid w:val="007C2B63"/>
    <w:rsid w:val="007C3A99"/>
    <w:rsid w:val="00805ED8"/>
    <w:rsid w:val="00830663"/>
    <w:rsid w:val="008E4470"/>
    <w:rsid w:val="008E5E6F"/>
    <w:rsid w:val="00906942"/>
    <w:rsid w:val="009153B3"/>
    <w:rsid w:val="009444A1"/>
    <w:rsid w:val="009552C2"/>
    <w:rsid w:val="00962176"/>
    <w:rsid w:val="009A68C8"/>
    <w:rsid w:val="009E5B24"/>
    <w:rsid w:val="009F5A8E"/>
    <w:rsid w:val="009F5BC3"/>
    <w:rsid w:val="00A6513D"/>
    <w:rsid w:val="00A835F6"/>
    <w:rsid w:val="00A93F74"/>
    <w:rsid w:val="00AD5A20"/>
    <w:rsid w:val="00B43FDB"/>
    <w:rsid w:val="00B451E1"/>
    <w:rsid w:val="00B81279"/>
    <w:rsid w:val="00BE1E85"/>
    <w:rsid w:val="00C300EB"/>
    <w:rsid w:val="00C43CC3"/>
    <w:rsid w:val="00C5676D"/>
    <w:rsid w:val="00CB01D4"/>
    <w:rsid w:val="00CC2794"/>
    <w:rsid w:val="00D5555C"/>
    <w:rsid w:val="00D56E16"/>
    <w:rsid w:val="00D74A8F"/>
    <w:rsid w:val="00DC499A"/>
    <w:rsid w:val="00DD11F5"/>
    <w:rsid w:val="00DD144C"/>
    <w:rsid w:val="00DE3204"/>
    <w:rsid w:val="00E03DDE"/>
    <w:rsid w:val="00E558FC"/>
    <w:rsid w:val="00E6061D"/>
    <w:rsid w:val="00E8468F"/>
    <w:rsid w:val="00E95CF9"/>
    <w:rsid w:val="00EC4BFC"/>
    <w:rsid w:val="00ED526B"/>
    <w:rsid w:val="00F25292"/>
    <w:rsid w:val="00F5208D"/>
    <w:rsid w:val="00F808CF"/>
    <w:rsid w:val="00FA1731"/>
    <w:rsid w:val="00FC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C"/>
  </w:style>
  <w:style w:type="paragraph" w:styleId="1">
    <w:name w:val="heading 1"/>
    <w:basedOn w:val="a"/>
    <w:next w:val="a"/>
    <w:link w:val="10"/>
    <w:qFormat/>
    <w:rsid w:val="006D7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1D4"/>
    <w:pPr>
      <w:spacing w:after="0" w:line="240" w:lineRule="auto"/>
    </w:pPr>
  </w:style>
  <w:style w:type="paragraph" w:styleId="a4">
    <w:name w:val="List Paragraph"/>
    <w:basedOn w:val="a"/>
    <w:qFormat/>
    <w:rsid w:val="00055939"/>
    <w:pPr>
      <w:ind w:left="720"/>
      <w:contextualSpacing/>
    </w:pPr>
  </w:style>
  <w:style w:type="table" w:styleId="a5">
    <w:name w:val="Table Grid"/>
    <w:basedOn w:val="a1"/>
    <w:uiPriority w:val="59"/>
    <w:rsid w:val="00477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rsid w:val="00805ED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805ED8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4">
    <w:name w:val="Style4"/>
    <w:basedOn w:val="a"/>
    <w:rsid w:val="00805ED8"/>
    <w:pPr>
      <w:widowControl w:val="0"/>
      <w:suppressAutoHyphens/>
      <w:autoSpaceDE w:val="0"/>
      <w:spacing w:after="0" w:line="271" w:lineRule="exact"/>
      <w:ind w:hanging="170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805ED8"/>
    <w:pPr>
      <w:widowControl w:val="0"/>
      <w:suppressAutoHyphens/>
      <w:autoSpaceDE w:val="0"/>
      <w:spacing w:after="0" w:line="276" w:lineRule="exact"/>
      <w:jc w:val="center"/>
    </w:pPr>
    <w:rPr>
      <w:rFonts w:ascii="Tahoma" w:eastAsia="Calibri" w:hAnsi="Tahoma" w:cs="Tahoma"/>
      <w:sz w:val="24"/>
      <w:szCs w:val="24"/>
      <w:lang w:eastAsia="ar-SA"/>
    </w:rPr>
  </w:style>
  <w:style w:type="character" w:styleId="a6">
    <w:name w:val="Strong"/>
    <w:basedOn w:val="a0"/>
    <w:qFormat/>
    <w:rsid w:val="00805ED8"/>
    <w:rPr>
      <w:b/>
      <w:bCs/>
    </w:rPr>
  </w:style>
  <w:style w:type="character" w:styleId="a7">
    <w:name w:val="Emphasis"/>
    <w:basedOn w:val="a0"/>
    <w:uiPriority w:val="20"/>
    <w:qFormat/>
    <w:rsid w:val="00805ED8"/>
    <w:rPr>
      <w:i/>
      <w:iCs/>
    </w:rPr>
  </w:style>
  <w:style w:type="character" w:customStyle="1" w:styleId="c1">
    <w:name w:val="c1"/>
    <w:basedOn w:val="a0"/>
    <w:rsid w:val="00805ED8"/>
  </w:style>
  <w:style w:type="character" w:customStyle="1" w:styleId="10">
    <w:name w:val="Заголовок 1 Знак"/>
    <w:basedOn w:val="a0"/>
    <w:link w:val="1"/>
    <w:rsid w:val="006D7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B4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9638F7-7C8F-4E73-917A-8105786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15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2014-06-26T04:20:00Z</cp:lastPrinted>
  <dcterms:created xsi:type="dcterms:W3CDTF">2013-05-14T00:47:00Z</dcterms:created>
  <dcterms:modified xsi:type="dcterms:W3CDTF">2014-09-05T00:52:00Z</dcterms:modified>
</cp:coreProperties>
</file>