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8C" w:rsidRPr="000E308C" w:rsidRDefault="000E308C" w:rsidP="000E308C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</w:rPr>
      </w:pPr>
      <w:bookmarkStart w:id="0" w:name="_GoBack"/>
      <w:bookmarkEnd w:id="0"/>
      <w:r w:rsidRPr="000E308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</w:rPr>
        <w:t xml:space="preserve">Использование ИКТ в работе педагогов </w:t>
      </w:r>
      <w:r w:rsidRPr="000E30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ДОУ</w:t>
      </w:r>
    </w:p>
    <w:p w:rsidR="000E308C" w:rsidRDefault="000E308C" w:rsidP="000E308C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 образованный — тот,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знает, где найти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чего он не знает»</w:t>
      </w:r>
    </w:p>
    <w:p w:rsidR="000E308C" w:rsidRDefault="000E308C" w:rsidP="000E308C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 Зиммель</w:t>
      </w:r>
    </w:p>
    <w:p w:rsidR="000E308C" w:rsidRDefault="000E308C" w:rsidP="000E308C">
      <w:pPr>
        <w:pStyle w:val="a3"/>
        <w:shd w:val="clear" w:color="auto" w:fill="FFFFFF"/>
        <w:spacing w:before="30" w:beforeAutospacing="0" w:after="30" w:afterAutospacing="0"/>
        <w:ind w:left="-142" w:firstLine="142"/>
        <w:jc w:val="both"/>
        <w:rPr>
          <w:color w:val="000000"/>
          <w:sz w:val="28"/>
          <w:szCs w:val="28"/>
        </w:rPr>
      </w:pPr>
      <w:r w:rsidRPr="000E308C">
        <w:rPr>
          <w:b/>
          <w:color w:val="000000"/>
          <w:sz w:val="28"/>
          <w:szCs w:val="28"/>
        </w:rPr>
        <w:t xml:space="preserve">          Информационно – коммуникативные технологии (ИКТ)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эта технологии доступа к различным информационным источникам (электронным, печатным, инструментальным, людским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и инструментам совместной деятельности, направленная на получение конкретного результата.</w:t>
      </w:r>
    </w:p>
    <w:p w:rsidR="000E308C" w:rsidRDefault="000E308C" w:rsidP="000E308C">
      <w:pPr>
        <w:pStyle w:val="a3"/>
        <w:shd w:val="clear" w:color="auto" w:fill="FFFFFF"/>
        <w:spacing w:before="30" w:beforeAutospacing="0" w:after="30" w:afterAutospacing="0"/>
        <w:ind w:left="-142" w:firstLine="142"/>
        <w:jc w:val="both"/>
        <w:rPr>
          <w:color w:val="000000"/>
          <w:sz w:val="28"/>
          <w:szCs w:val="28"/>
        </w:rPr>
      </w:pPr>
      <w:r w:rsidRPr="000E308C">
        <w:rPr>
          <w:b/>
          <w:color w:val="000000"/>
          <w:sz w:val="28"/>
          <w:szCs w:val="28"/>
        </w:rPr>
        <w:t>Информация</w:t>
      </w:r>
      <w:r w:rsidRPr="000E308C">
        <w:rPr>
          <w:rStyle w:val="apple-converted-space"/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– совокупность каких – либо данных, знаний.</w:t>
      </w:r>
    </w:p>
    <w:p w:rsidR="000E308C" w:rsidRDefault="000E308C" w:rsidP="000E308C">
      <w:pPr>
        <w:pStyle w:val="a3"/>
        <w:shd w:val="clear" w:color="auto" w:fill="FFFFFF"/>
        <w:spacing w:before="30" w:beforeAutospacing="0" w:after="30" w:afterAutospacing="0"/>
        <w:ind w:left="-142" w:firstLine="142"/>
        <w:jc w:val="both"/>
        <w:rPr>
          <w:color w:val="000000"/>
          <w:sz w:val="28"/>
          <w:szCs w:val="28"/>
        </w:rPr>
      </w:pPr>
      <w:r w:rsidRPr="000E308C">
        <w:rPr>
          <w:b/>
          <w:color w:val="000000"/>
          <w:sz w:val="28"/>
          <w:szCs w:val="28"/>
        </w:rPr>
        <w:t>Коммуникация</w:t>
      </w:r>
      <w:r w:rsidRPr="000E308C">
        <w:rPr>
          <w:rStyle w:val="apple-converted-space"/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путь сообщения, форма связи, акт общения, сообщение информации одним лицом другому или ряду лиц.</w:t>
      </w:r>
    </w:p>
    <w:p w:rsidR="000E308C" w:rsidRDefault="000E308C" w:rsidP="000E308C">
      <w:pPr>
        <w:pStyle w:val="a3"/>
        <w:shd w:val="clear" w:color="auto" w:fill="FFFFFF"/>
        <w:spacing w:before="30" w:beforeAutospacing="0" w:after="30" w:afterAutospacing="0"/>
        <w:ind w:left="-142" w:firstLine="142"/>
        <w:jc w:val="both"/>
        <w:rPr>
          <w:color w:val="000000"/>
          <w:sz w:val="28"/>
          <w:szCs w:val="28"/>
        </w:rPr>
      </w:pPr>
      <w:r w:rsidRPr="000E308C">
        <w:rPr>
          <w:b/>
          <w:color w:val="000000"/>
          <w:sz w:val="28"/>
          <w:szCs w:val="28"/>
        </w:rPr>
        <w:t>Технология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совокупность методов и инструментов для достижения желаемого результата, метод преобразования данного в </w:t>
      </w:r>
      <w:proofErr w:type="gramStart"/>
      <w:r>
        <w:rPr>
          <w:color w:val="000000"/>
          <w:sz w:val="28"/>
          <w:szCs w:val="28"/>
        </w:rPr>
        <w:t>необходимое</w:t>
      </w:r>
      <w:proofErr w:type="gramEnd"/>
      <w:r>
        <w:rPr>
          <w:color w:val="000000"/>
          <w:sz w:val="28"/>
          <w:szCs w:val="28"/>
        </w:rPr>
        <w:t>.</w:t>
      </w:r>
    </w:p>
    <w:p w:rsidR="000E308C" w:rsidRDefault="000E308C" w:rsidP="000E308C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нформационно-коммуникационные технологии активно входят в нашу жизнь и систему образования, в том числе дошкольного. Уже сегодня они используются в работе с детьми и родителями, в методической работе и управлении дошкольным учреждением. Информатизация дошкольного образования —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 (цифровые фотоаппараты, видеомагнитофоны, телевизоры, видеокамеры, компьютеры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ультимедийные проекторы, экраны, сенсорные интерактивные доски и пр.). Расширяется производство развивающих и образовательных мультимедиапродуктов для детей дошкольного возраста (компьютерных игр, электронных энциклопедий, мультфильмов, учебных видеофильмов и программ, сайтов и пр.). Применение в практике постоянно меняющихся информационных технологий в жизни общества заставляет менять отношение к устоявшимся формам и методам работы в ДОУ руководителей, воспитателей, узких специалистов.</w:t>
      </w:r>
    </w:p>
    <w:p w:rsidR="000E308C" w:rsidRDefault="000E308C" w:rsidP="000E308C">
      <w:pPr>
        <w:spacing w:before="10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 должен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применять в повседневной жизни и работе следующие средства ИКТ:</w:t>
      </w:r>
    </w:p>
    <w:p w:rsidR="000E308C" w:rsidRPr="000E308C" w:rsidRDefault="000E308C" w:rsidP="000E308C">
      <w:pPr>
        <w:pStyle w:val="a4"/>
        <w:numPr>
          <w:ilvl w:val="0"/>
          <w:numId w:val="1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 и периферийное оборудование</w:t>
      </w:r>
    </w:p>
    <w:p w:rsidR="000E308C" w:rsidRPr="000E308C" w:rsidRDefault="000E308C" w:rsidP="000E308C">
      <w:pPr>
        <w:pStyle w:val="a4"/>
        <w:numPr>
          <w:ilvl w:val="0"/>
          <w:numId w:val="1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прикладное</w:t>
      </w:r>
      <w:proofErr w:type="gramEnd"/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 уровне пользователя</w:t>
      </w:r>
    </w:p>
    <w:p w:rsidR="000E308C" w:rsidRPr="000E308C" w:rsidRDefault="000E308C" w:rsidP="000E308C">
      <w:pPr>
        <w:pStyle w:val="a4"/>
        <w:numPr>
          <w:ilvl w:val="0"/>
          <w:numId w:val="1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коммуникационные средства (электронная почта, Интернет) на уровне пользователя</w:t>
      </w:r>
    </w:p>
    <w:p w:rsidR="000E308C" w:rsidRPr="000E308C" w:rsidRDefault="000E308C" w:rsidP="000E308C">
      <w:pPr>
        <w:pStyle w:val="a4"/>
        <w:numPr>
          <w:ilvl w:val="0"/>
          <w:numId w:val="1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представление о </w:t>
      </w:r>
      <w:proofErr w:type="gramStart"/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proofErr w:type="gramEnd"/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медиаресурсах и уметь ими воспользоваться</w:t>
      </w:r>
    </w:p>
    <w:p w:rsidR="000E308C" w:rsidRPr="000E308C" w:rsidRDefault="000E308C" w:rsidP="000E308C">
      <w:pPr>
        <w:pStyle w:val="a4"/>
        <w:numPr>
          <w:ilvl w:val="0"/>
          <w:numId w:val="1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представления о нормах работы с информацией</w:t>
      </w:r>
    </w:p>
    <w:p w:rsidR="000E308C" w:rsidRPr="000E308C" w:rsidRDefault="000E308C" w:rsidP="000E308C">
      <w:pPr>
        <w:pStyle w:val="a4"/>
        <w:numPr>
          <w:ilvl w:val="0"/>
          <w:numId w:val="1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санитарные нормы и правила при работе с компьютером</w:t>
      </w:r>
    </w:p>
    <w:p w:rsidR="000E308C" w:rsidRDefault="000E308C" w:rsidP="000E308C">
      <w:pPr>
        <w:spacing w:before="100" w:line="210" w:lineRule="atLeast"/>
        <w:ind w:left="-142" w:firstLine="142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0E308C" w:rsidRDefault="000E308C" w:rsidP="000E308C">
      <w:pPr>
        <w:spacing w:before="100" w:line="210" w:lineRule="atLeast"/>
        <w:ind w:left="-142" w:firstLine="142"/>
        <w:jc w:val="center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0E308C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lastRenderedPageBreak/>
        <w:t>ИКТ-компетенции</w:t>
      </w:r>
      <w:proofErr w:type="gramEnd"/>
      <w:r w:rsidRPr="000E308C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педагога</w:t>
      </w:r>
      <w:r>
        <w:rPr>
          <w:rStyle w:val="a5"/>
          <w:sz w:val="28"/>
          <w:szCs w:val="28"/>
          <w:shd w:val="clear" w:color="auto" w:fill="FFFFFF"/>
        </w:rPr>
        <w:t>.</w:t>
      </w:r>
    </w:p>
    <w:p w:rsidR="000E308C" w:rsidRDefault="000E308C" w:rsidP="000E308C">
      <w:pPr>
        <w:spacing w:before="10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 должен уметь применять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профессиональной деятельности при условии наличия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ИКТ-ресурсов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учреждении следующие умения:</w:t>
      </w:r>
    </w:p>
    <w:p w:rsidR="000E308C" w:rsidRPr="000E308C" w:rsidRDefault="000E308C" w:rsidP="000E308C">
      <w:pPr>
        <w:pStyle w:val="a4"/>
        <w:numPr>
          <w:ilvl w:val="0"/>
          <w:numId w:val="3"/>
        </w:numPr>
        <w:spacing w:before="100" w:line="21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избирательно использовать </w:t>
      </w:r>
      <w:proofErr w:type="gramStart"/>
      <w:r w:rsidRPr="000E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ИКТ-ресурсы</w:t>
      </w:r>
      <w:proofErr w:type="gramEnd"/>
      <w:r w:rsidRPr="000E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профессиональной деятельности (текстовые, графические, вычислительные, мультимедийные среды, поисковые системы)</w:t>
      </w:r>
    </w:p>
    <w:p w:rsidR="000E308C" w:rsidRPr="000E308C" w:rsidRDefault="000E308C" w:rsidP="000E308C">
      <w:pPr>
        <w:pStyle w:val="a4"/>
        <w:numPr>
          <w:ilvl w:val="0"/>
          <w:numId w:val="3"/>
        </w:numPr>
        <w:spacing w:before="100" w:line="21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полное представление об имеющихся медиаресурсах и образовательных ресурсах в Интернет, рекомендованных для использования в образовательном процессе по предмету, уметь ими воспользоваться, осуществить заказ и подписку</w:t>
      </w:r>
    </w:p>
    <w:p w:rsidR="000E308C" w:rsidRPr="000E308C" w:rsidRDefault="000E308C" w:rsidP="000E308C">
      <w:pPr>
        <w:pStyle w:val="a4"/>
        <w:numPr>
          <w:ilvl w:val="0"/>
          <w:numId w:val="3"/>
        </w:numPr>
        <w:spacing w:before="100" w:line="21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</w:t>
      </w:r>
    </w:p>
    <w:p w:rsidR="000E308C" w:rsidRPr="000E308C" w:rsidRDefault="000E308C" w:rsidP="000E308C">
      <w:pPr>
        <w:pStyle w:val="a4"/>
        <w:numPr>
          <w:ilvl w:val="0"/>
          <w:numId w:val="3"/>
        </w:numPr>
        <w:spacing w:before="100" w:line="21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08C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избирательно применять в профессиональной деятельности различные модели использования ИКТ в  образовательной деятельности в зависимости от реального оснащения образовательного учреждения</w:t>
      </w:r>
    </w:p>
    <w:p w:rsidR="000E308C" w:rsidRPr="000E308C" w:rsidRDefault="000E308C" w:rsidP="000E308C">
      <w:pPr>
        <w:spacing w:before="100" w:line="210" w:lineRule="atLeast"/>
        <w:ind w:left="-142" w:firstLine="142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proofErr w:type="gramStart"/>
      <w:r w:rsidRPr="000E308C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ИКТ-компетенции</w:t>
      </w:r>
      <w:proofErr w:type="gramEnd"/>
      <w:r w:rsidRPr="000E308C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старшего воспитателя</w:t>
      </w:r>
    </w:p>
    <w:p w:rsidR="000E308C" w:rsidRDefault="000E308C" w:rsidP="000E308C">
      <w:pPr>
        <w:spacing w:before="10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 должен уметь применять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профессиональной деятельности при условии наличия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ИКТ-ресурсов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учреждении следующие умения:</w:t>
      </w:r>
    </w:p>
    <w:p w:rsidR="000E308C" w:rsidRDefault="000E308C" w:rsidP="000E308C">
      <w:pPr>
        <w:numPr>
          <w:ilvl w:val="0"/>
          <w:numId w:val="2"/>
        </w:numPr>
        <w:spacing w:before="100" w:after="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 пользоваться средствами телекоммуникаций</w:t>
      </w:r>
    </w:p>
    <w:p w:rsidR="000E308C" w:rsidRDefault="000E308C" w:rsidP="000E308C">
      <w:pPr>
        <w:numPr>
          <w:ilvl w:val="0"/>
          <w:numId w:val="2"/>
        </w:numPr>
        <w:spacing w:before="100" w:after="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основные принципы работы с дистанционными курсами</w:t>
      </w:r>
    </w:p>
    <w:p w:rsidR="000E308C" w:rsidRDefault="000E308C" w:rsidP="000E308C">
      <w:pPr>
        <w:numPr>
          <w:ilvl w:val="0"/>
          <w:numId w:val="2"/>
        </w:numPr>
        <w:spacing w:before="100" w:after="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представление об имеющихся дистанционных курсах по конкретным предметам, которые входят в сферу деятельности конкретного специалиста</w:t>
      </w:r>
    </w:p>
    <w:p w:rsidR="000E308C" w:rsidRDefault="000E308C" w:rsidP="000E308C">
      <w:pPr>
        <w:numPr>
          <w:ilvl w:val="0"/>
          <w:numId w:val="2"/>
        </w:numPr>
        <w:spacing w:before="100" w:after="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работать в режиме форума, видеоконференции</w:t>
      </w:r>
    </w:p>
    <w:p w:rsidR="000E308C" w:rsidRDefault="000E308C" w:rsidP="000E308C">
      <w:pPr>
        <w:numPr>
          <w:ilvl w:val="0"/>
          <w:numId w:val="2"/>
        </w:numPr>
        <w:spacing w:before="100" w:after="0" w:line="21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использовать готовые и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собственные мультимедийные объекты для встраивания в курс</w:t>
      </w:r>
    </w:p>
    <w:p w:rsidR="000E308C" w:rsidRDefault="000E308C" w:rsidP="000E308C">
      <w:pPr>
        <w:numPr>
          <w:ilvl w:val="0"/>
          <w:numId w:val="2"/>
        </w:numPr>
        <w:spacing w:before="100" w:after="0" w:line="210" w:lineRule="atLeast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основными инструментами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информации</w:t>
      </w:r>
    </w:p>
    <w:p w:rsidR="000E308C" w:rsidRDefault="000E308C"/>
    <w:p w:rsidR="000E308C" w:rsidRDefault="000E308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воспитателем детского сада, освоившим ИКТ, открываются безграничные возможности для эффективной творческой работы.          Умение пользоваться Интернет,  позволяет  узнавать новые  события, происходящие  в педагогических сообществах, отслеживать анонсы событий (проведение Международных, Всероссийских, областных, муниципальных конкурсов, семинаров, конференций), получать консультации по актуальным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проблемам, размещать свои работы на  сайтах:  ДОУ,  Управления образования, « Всё для детского  сада», Менеджер образования,  там же знакомиться с разработками мероприятий своих коллег- педагогов. Общение на форумах с коллегами со всей России помогает идти вперед в работе воспитателя.</w:t>
      </w:r>
    </w:p>
    <w:sectPr w:rsidR="000E308C" w:rsidSect="00D5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D5B"/>
    <w:multiLevelType w:val="hybridMultilevel"/>
    <w:tmpl w:val="74D6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318E"/>
    <w:multiLevelType w:val="hybridMultilevel"/>
    <w:tmpl w:val="B0B8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5C56"/>
    <w:multiLevelType w:val="multilevel"/>
    <w:tmpl w:val="52C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8C"/>
    <w:rsid w:val="000576AE"/>
    <w:rsid w:val="000E308C"/>
    <w:rsid w:val="00242907"/>
    <w:rsid w:val="003113D3"/>
    <w:rsid w:val="005A1BDE"/>
    <w:rsid w:val="00684017"/>
    <w:rsid w:val="006B3056"/>
    <w:rsid w:val="007C212A"/>
    <w:rsid w:val="008D74E6"/>
    <w:rsid w:val="009153B3"/>
    <w:rsid w:val="00AF5602"/>
    <w:rsid w:val="00D47B0D"/>
    <w:rsid w:val="00D5555C"/>
    <w:rsid w:val="00D56E16"/>
    <w:rsid w:val="00E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08C"/>
  </w:style>
  <w:style w:type="paragraph" w:styleId="a4">
    <w:name w:val="List Paragraph"/>
    <w:basedOn w:val="a"/>
    <w:uiPriority w:val="34"/>
    <w:qFormat/>
    <w:rsid w:val="000E308C"/>
    <w:pPr>
      <w:ind w:left="720"/>
      <w:contextualSpacing/>
    </w:pPr>
  </w:style>
  <w:style w:type="character" w:styleId="a5">
    <w:name w:val="Emphasis"/>
    <w:basedOn w:val="a0"/>
    <w:uiPriority w:val="20"/>
    <w:qFormat/>
    <w:rsid w:val="000E3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08C"/>
  </w:style>
  <w:style w:type="paragraph" w:styleId="a4">
    <w:name w:val="List Paragraph"/>
    <w:basedOn w:val="a"/>
    <w:uiPriority w:val="34"/>
    <w:qFormat/>
    <w:rsid w:val="000E308C"/>
    <w:pPr>
      <w:ind w:left="720"/>
      <w:contextualSpacing/>
    </w:pPr>
  </w:style>
  <w:style w:type="character" w:styleId="a5">
    <w:name w:val="Emphasis"/>
    <w:basedOn w:val="a0"/>
    <w:uiPriority w:val="20"/>
    <w:qFormat/>
    <w:rsid w:val="000E3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2019-03-03T13:41:00Z</dcterms:created>
  <dcterms:modified xsi:type="dcterms:W3CDTF">2019-03-03T13:41:00Z</dcterms:modified>
</cp:coreProperties>
</file>